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12420"/>
    <w:p w:rsidR="001D593B" w:rsidRPr="001D593B" w:rsidRDefault="001D593B" w:rsidP="001D593B">
      <w:pPr>
        <w:keepNext/>
        <w:keepLines/>
        <w:spacing w:line="360" w:lineRule="auto"/>
        <w:jc w:val="center"/>
        <w:outlineLvl w:val="0"/>
        <w:rPr>
          <w:rFonts w:ascii="黑体" w:eastAsia="黑体" w:hAnsi="黑体" w:cs="Times New Roman" w:hint="eastAsia"/>
          <w:b/>
          <w:bCs/>
          <w:color w:val="000000"/>
          <w:kern w:val="44"/>
          <w:sz w:val="44"/>
          <w:szCs w:val="44"/>
          <w:lang/>
        </w:rPr>
      </w:pPr>
      <w:r w:rsidRPr="001D593B">
        <w:rPr>
          <w:rFonts w:ascii="黑体" w:eastAsia="黑体" w:hAnsi="黑体" w:cs="Times New Roman"/>
          <w:b/>
          <w:bCs/>
          <w:color w:val="000000"/>
          <w:kern w:val="44"/>
          <w:sz w:val="44"/>
          <w:szCs w:val="44"/>
          <w:lang/>
        </w:rPr>
        <w:fldChar w:fldCharType="begin"/>
      </w:r>
      <w:r w:rsidRPr="001D593B">
        <w:rPr>
          <w:rFonts w:ascii="黑体" w:eastAsia="黑体" w:hAnsi="黑体" w:cs="Times New Roman"/>
          <w:b/>
          <w:bCs/>
          <w:color w:val="000000"/>
          <w:kern w:val="44"/>
          <w:sz w:val="44"/>
          <w:szCs w:val="44"/>
          <w:lang/>
        </w:rPr>
        <w:instrText xml:space="preserve"> HYPERLINK \l "_Toc488762883" </w:instrText>
      </w:r>
      <w:r w:rsidRPr="001D593B">
        <w:rPr>
          <w:rFonts w:ascii="黑体" w:eastAsia="黑体" w:hAnsi="黑体" w:cs="Times New Roman"/>
          <w:b/>
          <w:bCs/>
          <w:color w:val="000000"/>
          <w:kern w:val="44"/>
          <w:sz w:val="44"/>
          <w:szCs w:val="44"/>
          <w:lang/>
        </w:rPr>
        <w:fldChar w:fldCharType="separate"/>
      </w:r>
      <w:r w:rsidRPr="001D593B">
        <w:rPr>
          <w:rFonts w:ascii="黑体" w:eastAsia="黑体" w:hAnsi="黑体" w:cs="Times New Roman" w:hint="eastAsia"/>
          <w:b/>
          <w:bCs/>
          <w:color w:val="000000"/>
          <w:kern w:val="44"/>
          <w:sz w:val="44"/>
          <w:szCs w:val="44"/>
          <w:lang/>
        </w:rPr>
        <w:t>招标项目需求</w:t>
      </w:r>
      <w:r w:rsidRPr="001D593B">
        <w:rPr>
          <w:rFonts w:ascii="黑体" w:eastAsia="黑体" w:hAnsi="黑体" w:cs="Times New Roman"/>
          <w:b/>
          <w:bCs/>
          <w:color w:val="000000"/>
          <w:kern w:val="44"/>
          <w:sz w:val="44"/>
          <w:szCs w:val="44"/>
          <w:lang/>
        </w:rPr>
        <w:fldChar w:fldCharType="end"/>
      </w:r>
      <w:bookmarkEnd w:id="0"/>
    </w:p>
    <w:p w:rsidR="001D593B" w:rsidRPr="001D593B" w:rsidRDefault="001D593B" w:rsidP="001D593B">
      <w:pPr>
        <w:spacing w:line="360" w:lineRule="auto"/>
        <w:outlineLvl w:val="1"/>
        <w:rPr>
          <w:rFonts w:ascii="宋体" w:eastAsia="宋体" w:hAnsi="宋体" w:cs="Times New Roman" w:hint="eastAsia"/>
          <w:b/>
          <w:bCs/>
          <w:kern w:val="0"/>
          <w:sz w:val="28"/>
          <w:szCs w:val="28"/>
          <w:lang/>
        </w:rPr>
      </w:pPr>
      <w:bookmarkStart w:id="1" w:name="sixxiangmugaisu"/>
      <w:bookmarkStart w:id="2" w:name="_Toc13"/>
      <w:bookmarkStart w:id="3" w:name="_Toc266949377"/>
      <w:bookmarkEnd w:id="1"/>
      <w:proofErr w:type="spellStart"/>
      <w:r w:rsidRPr="001D593B">
        <w:rPr>
          <w:rFonts w:ascii="宋体" w:eastAsia="宋体" w:hAnsi="宋体" w:cs="Times New Roman" w:hint="eastAsia"/>
          <w:b/>
          <w:bCs/>
          <w:kern w:val="0"/>
          <w:sz w:val="28"/>
          <w:szCs w:val="28"/>
          <w:lang/>
        </w:rPr>
        <w:t>一、项目概况</w:t>
      </w:r>
      <w:bookmarkEnd w:id="2"/>
      <w:proofErr w:type="spellEnd"/>
    </w:p>
    <w:p w:rsidR="001D593B" w:rsidRPr="001D593B" w:rsidRDefault="001D593B" w:rsidP="001D593B">
      <w:pPr>
        <w:spacing w:line="360" w:lineRule="auto"/>
        <w:ind w:firstLineChars="202" w:firstLine="485"/>
        <w:rPr>
          <w:rFonts w:ascii="宋体" w:eastAsia="宋体" w:hAnsi="宋体" w:cs="Times New Roman" w:hint="eastAsia"/>
          <w:sz w:val="24"/>
          <w:szCs w:val="24"/>
        </w:rPr>
      </w:pPr>
      <w:r w:rsidRPr="001D593B">
        <w:rPr>
          <w:rFonts w:ascii="宋体" w:eastAsia="宋体" w:hAnsi="宋体" w:cs="Times New Roman" w:hint="eastAsia"/>
          <w:sz w:val="24"/>
          <w:szCs w:val="24"/>
        </w:rPr>
        <w:t>为保障街道办事处依法依规履行职责，需要购买常年法律顾问服务。</w:t>
      </w:r>
    </w:p>
    <w:p w:rsidR="001D593B" w:rsidRPr="001D593B" w:rsidRDefault="001D593B" w:rsidP="001D593B">
      <w:pPr>
        <w:spacing w:line="360" w:lineRule="auto"/>
        <w:outlineLvl w:val="1"/>
        <w:rPr>
          <w:rFonts w:ascii="宋体" w:eastAsia="宋体" w:hAnsi="宋体" w:cs="Times New Roman" w:hint="eastAsia"/>
          <w:b/>
          <w:bCs/>
          <w:kern w:val="0"/>
          <w:sz w:val="28"/>
          <w:szCs w:val="28"/>
          <w:lang/>
        </w:rPr>
      </w:pPr>
      <w:bookmarkStart w:id="4" w:name="_Toc27589"/>
      <w:proofErr w:type="spellStart"/>
      <w:r w:rsidRPr="001D593B">
        <w:rPr>
          <w:rFonts w:ascii="宋体" w:eastAsia="宋体" w:hAnsi="宋体" w:cs="Times New Roman" w:hint="eastAsia"/>
          <w:b/>
          <w:bCs/>
          <w:kern w:val="0"/>
          <w:sz w:val="28"/>
          <w:szCs w:val="28"/>
          <w:lang/>
        </w:rPr>
        <w:t>二、服务内容及要求</w:t>
      </w:r>
      <w:bookmarkEnd w:id="4"/>
      <w:proofErr w:type="spellEnd"/>
    </w:p>
    <w:p w:rsidR="001D593B" w:rsidRPr="001D593B" w:rsidRDefault="001D593B" w:rsidP="001D593B">
      <w:pPr>
        <w:spacing w:line="360" w:lineRule="auto"/>
        <w:ind w:firstLineChars="200" w:firstLine="480"/>
        <w:rPr>
          <w:rFonts w:ascii="宋体" w:eastAsia="宋体" w:hAnsi="宋体" w:cs="Times New Roman" w:hint="eastAsia"/>
          <w:sz w:val="24"/>
          <w:szCs w:val="24"/>
        </w:rPr>
      </w:pPr>
      <w:r w:rsidRPr="001D593B">
        <w:rPr>
          <w:rFonts w:ascii="宋体" w:eastAsia="宋体" w:hAnsi="宋体" w:cs="Times New Roman" w:hint="eastAsia"/>
          <w:sz w:val="24"/>
          <w:szCs w:val="24"/>
        </w:rPr>
        <w:t>1.服务范围：为保障街道办事处依法依规履行职责，防范法律风险，做好法治审查工作，提高政府依法行政、依法管理和依法办事的能力和水平，现通过购买公明街道常年法律顾问服务，为街道办事处高质量发展和重大决策及行政行为方面提供专业法律咨询服务、参与街道办事处规范性文件及规章的研究和合法性审查工作、审核街道办事处各项法律文件和资料并出具法律意见书、参与街道办事处重大矛盾纠纷的化解与协调、协助街道办事处进行有关法治宣传教育工作等。</w:t>
      </w:r>
    </w:p>
    <w:p w:rsidR="001D593B" w:rsidRPr="001D593B" w:rsidRDefault="001D593B" w:rsidP="001D593B">
      <w:pPr>
        <w:spacing w:line="360" w:lineRule="auto"/>
        <w:ind w:firstLineChars="200" w:firstLine="480"/>
        <w:rPr>
          <w:rFonts w:ascii="宋体" w:eastAsia="宋体" w:hAnsi="宋体" w:cs="Times New Roman"/>
          <w:sz w:val="24"/>
          <w:szCs w:val="24"/>
        </w:rPr>
      </w:pPr>
      <w:r w:rsidRPr="001D593B">
        <w:rPr>
          <w:rFonts w:ascii="宋体" w:eastAsia="宋体" w:hAnsi="宋体" w:cs="Times New Roman" w:hint="eastAsia"/>
          <w:sz w:val="24"/>
          <w:szCs w:val="24"/>
        </w:rPr>
        <w:t>2.项目服务内容：由律师事务所指派2名法律顾问到公明街道办事处驻点开展法律服务，主要工作内容：（1）为街道办事处的重大决策提供法律意见；（2）参与街道办事处规范性文件及规章制度的研究、论证和合法性审查工作；（3）为涉法涉诉案件、信访</w:t>
      </w:r>
      <w:proofErr w:type="gramStart"/>
      <w:r w:rsidRPr="001D593B">
        <w:rPr>
          <w:rFonts w:ascii="宋体" w:eastAsia="宋体" w:hAnsi="宋体" w:cs="Times New Roman" w:hint="eastAsia"/>
          <w:sz w:val="24"/>
          <w:szCs w:val="24"/>
        </w:rPr>
        <w:t>维稳案件</w:t>
      </w:r>
      <w:proofErr w:type="gramEnd"/>
      <w:r w:rsidRPr="001D593B">
        <w:rPr>
          <w:rFonts w:ascii="宋体" w:eastAsia="宋体" w:hAnsi="宋体" w:cs="Times New Roman" w:hint="eastAsia"/>
          <w:sz w:val="24"/>
          <w:szCs w:val="24"/>
        </w:rPr>
        <w:t>和重大突发性、群体性事件等提供法律意见，并视情况参与协商或谈判；（4）为街道办事处及其所属部门的重大决策行为、具体行政行为、合同行为及其他非诉讼法律事务提供咨询或建议，并出具法律意见；（5）协助街道办事处草拟、修改、审查重大行政、民事合同，根据街道办事处实际工作需要，参与重大项目的谈判、合同和协议的签订等工作；（6）参与街道办事处重大矛盾纠纷的化解与协调，依法提出解决思路，对涉及街道办事处的社会公共事件提出法律意见或建议；（7）协助街道办事处进行有关法治宣传教育工作；（8）参与、处理行政复议、诉讼、仲裁、执行案件、信息公开和其他非诉法律事务，并提供法律意见和建议；（9）办理公明街道办事处交办或委托的其他法律事务。</w:t>
      </w:r>
    </w:p>
    <w:p w:rsidR="001D593B" w:rsidRPr="001D593B" w:rsidRDefault="001D593B" w:rsidP="001D593B">
      <w:pPr>
        <w:spacing w:line="360" w:lineRule="auto"/>
        <w:ind w:leftChars="200" w:left="420"/>
        <w:rPr>
          <w:rFonts w:ascii="宋体" w:eastAsia="宋体" w:hAnsi="宋体" w:cs="Times New Roman" w:hint="eastAsia"/>
          <w:sz w:val="24"/>
          <w:szCs w:val="24"/>
        </w:rPr>
      </w:pPr>
      <w:r w:rsidRPr="001D593B">
        <w:rPr>
          <w:rFonts w:ascii="宋体" w:eastAsia="宋体" w:hAnsi="宋体" w:cs="Times New Roman" w:hint="eastAsia"/>
          <w:sz w:val="24"/>
          <w:szCs w:val="24"/>
        </w:rPr>
        <w:t>3.人员配置及要求：</w:t>
      </w:r>
    </w:p>
    <w:p w:rsidR="001D593B" w:rsidRPr="001D593B" w:rsidRDefault="001D593B" w:rsidP="001D593B">
      <w:pPr>
        <w:spacing w:line="360" w:lineRule="auto"/>
        <w:ind w:leftChars="200" w:left="420"/>
        <w:rPr>
          <w:rFonts w:ascii="宋体" w:eastAsia="宋体" w:hAnsi="宋体" w:cs="Times New Roman"/>
          <w:sz w:val="24"/>
          <w:szCs w:val="24"/>
        </w:rPr>
      </w:pPr>
      <w:r w:rsidRPr="001D593B">
        <w:rPr>
          <w:rFonts w:ascii="宋体" w:eastAsia="宋体" w:hAnsi="宋体" w:cs="Times New Roman" w:hint="eastAsia"/>
          <w:sz w:val="24"/>
          <w:szCs w:val="24"/>
        </w:rPr>
        <w:t>（1）法律顾问应当具备以下条件：</w:t>
      </w:r>
    </w:p>
    <w:p w:rsidR="001D593B" w:rsidRPr="001D593B" w:rsidRDefault="001D593B" w:rsidP="001D593B">
      <w:pPr>
        <w:spacing w:line="360" w:lineRule="auto"/>
        <w:ind w:firstLineChars="200" w:firstLine="480"/>
        <w:rPr>
          <w:rFonts w:ascii="宋体" w:eastAsia="宋体" w:hAnsi="宋体" w:cs="Times New Roman"/>
          <w:sz w:val="24"/>
          <w:szCs w:val="24"/>
        </w:rPr>
      </w:pPr>
      <w:r w:rsidRPr="001D593B">
        <w:rPr>
          <w:rFonts w:ascii="宋体" w:eastAsia="宋体" w:hAnsi="宋体" w:cs="Times New Roman" w:hint="eastAsia"/>
          <w:sz w:val="24"/>
          <w:szCs w:val="24"/>
        </w:rPr>
        <w:t>①忠于宪法、遵纪守法，有良好的品行和职业操守，具备与履行职责相适应的专业素质；</w:t>
      </w:r>
    </w:p>
    <w:p w:rsidR="001D593B" w:rsidRPr="001D593B" w:rsidRDefault="001D593B" w:rsidP="001D593B">
      <w:pPr>
        <w:spacing w:line="360" w:lineRule="auto"/>
        <w:ind w:firstLineChars="200" w:firstLine="480"/>
        <w:rPr>
          <w:rFonts w:ascii="宋体" w:eastAsia="宋体" w:hAnsi="宋体" w:cs="Times New Roman"/>
          <w:sz w:val="24"/>
          <w:szCs w:val="24"/>
        </w:rPr>
      </w:pPr>
      <w:r w:rsidRPr="001D593B">
        <w:rPr>
          <w:rFonts w:ascii="宋体" w:eastAsia="宋体" w:hAnsi="宋体" w:cs="Times New Roman" w:hint="eastAsia"/>
          <w:sz w:val="24"/>
          <w:szCs w:val="24"/>
        </w:rPr>
        <w:t>②政治立场坚定，意识有大局观，熟悉行政、经济及社会事务管理；</w:t>
      </w:r>
    </w:p>
    <w:p w:rsidR="001D593B" w:rsidRPr="001D593B" w:rsidRDefault="001D593B" w:rsidP="001D593B">
      <w:pPr>
        <w:spacing w:line="360" w:lineRule="auto"/>
        <w:ind w:firstLineChars="200" w:firstLine="480"/>
        <w:rPr>
          <w:rFonts w:ascii="宋体" w:eastAsia="宋体" w:hAnsi="宋体" w:cs="Times New Roman"/>
          <w:sz w:val="24"/>
          <w:szCs w:val="24"/>
        </w:rPr>
      </w:pPr>
      <w:r w:rsidRPr="001D593B">
        <w:rPr>
          <w:rFonts w:ascii="宋体" w:eastAsia="宋体" w:hAnsi="宋体" w:cs="Times New Roman" w:hint="eastAsia"/>
          <w:sz w:val="24"/>
          <w:szCs w:val="24"/>
        </w:rPr>
        <w:t xml:space="preserve">③具有担任政府部门法律顾问的工作经验； </w:t>
      </w:r>
    </w:p>
    <w:p w:rsidR="001D593B" w:rsidRPr="001D593B" w:rsidRDefault="001D593B" w:rsidP="001D593B">
      <w:pPr>
        <w:spacing w:line="360" w:lineRule="auto"/>
        <w:ind w:firstLineChars="200" w:firstLine="480"/>
        <w:rPr>
          <w:rFonts w:ascii="宋体" w:eastAsia="宋体" w:hAnsi="宋体" w:cs="Times New Roman"/>
          <w:sz w:val="24"/>
          <w:szCs w:val="24"/>
        </w:rPr>
      </w:pPr>
      <w:r w:rsidRPr="001D593B">
        <w:rPr>
          <w:rFonts w:ascii="宋体" w:eastAsia="宋体" w:hAnsi="宋体" w:cs="Times New Roman" w:hint="eastAsia"/>
          <w:sz w:val="24"/>
          <w:szCs w:val="24"/>
        </w:rPr>
        <w:lastRenderedPageBreak/>
        <w:t>④律师担任法律顾问的，应具备5年以上执业经验和较强的专业能力，熟悉采购单位工作领域的法律法规；</w:t>
      </w:r>
    </w:p>
    <w:p w:rsidR="001D593B" w:rsidRPr="001D593B" w:rsidRDefault="001D593B" w:rsidP="001D593B">
      <w:pPr>
        <w:spacing w:line="360" w:lineRule="auto"/>
        <w:ind w:firstLineChars="200" w:firstLine="480"/>
        <w:rPr>
          <w:rFonts w:ascii="宋体" w:eastAsia="宋体" w:hAnsi="宋体" w:cs="Times New Roman"/>
          <w:sz w:val="24"/>
          <w:szCs w:val="24"/>
        </w:rPr>
      </w:pPr>
      <w:r w:rsidRPr="001D593B">
        <w:rPr>
          <w:rFonts w:ascii="宋体" w:eastAsia="宋体" w:hAnsi="宋体" w:cs="Times New Roman" w:hint="eastAsia"/>
          <w:sz w:val="24"/>
          <w:szCs w:val="24"/>
        </w:rPr>
        <w:t>⑤近3年内未受过司法行政部门的行政处罚或者律师协会的行业处分。</w:t>
      </w:r>
    </w:p>
    <w:p w:rsidR="001D593B" w:rsidRPr="001D593B" w:rsidRDefault="001D593B" w:rsidP="001D593B">
      <w:pPr>
        <w:spacing w:line="360" w:lineRule="auto"/>
        <w:ind w:leftChars="200" w:left="420"/>
        <w:rPr>
          <w:rFonts w:ascii="宋体" w:eastAsia="宋体" w:hAnsi="宋体" w:cs="Times New Roman"/>
          <w:sz w:val="24"/>
          <w:szCs w:val="24"/>
        </w:rPr>
      </w:pPr>
      <w:r w:rsidRPr="001D593B">
        <w:rPr>
          <w:rFonts w:ascii="宋体" w:eastAsia="宋体" w:hAnsi="宋体" w:cs="Times New Roman" w:hint="eastAsia"/>
          <w:sz w:val="24"/>
          <w:szCs w:val="24"/>
        </w:rPr>
        <w:t xml:space="preserve">（2）法律顾问应当履行以下义务： </w:t>
      </w:r>
    </w:p>
    <w:p w:rsidR="001D593B" w:rsidRPr="001D593B" w:rsidRDefault="001D593B" w:rsidP="001D593B">
      <w:pPr>
        <w:spacing w:line="360" w:lineRule="auto"/>
        <w:ind w:firstLineChars="200" w:firstLine="480"/>
        <w:rPr>
          <w:rFonts w:ascii="宋体" w:eastAsia="宋体" w:hAnsi="宋体" w:cs="Times New Roman"/>
          <w:sz w:val="24"/>
          <w:szCs w:val="24"/>
        </w:rPr>
      </w:pPr>
      <w:r w:rsidRPr="001D593B">
        <w:rPr>
          <w:rFonts w:ascii="宋体" w:eastAsia="宋体" w:hAnsi="宋体" w:cs="Times New Roman" w:hint="eastAsia"/>
          <w:sz w:val="24"/>
          <w:szCs w:val="24"/>
        </w:rPr>
        <w:t xml:space="preserve">①认真、细致、高效完成采购单位交办的各项事务； </w:t>
      </w:r>
    </w:p>
    <w:p w:rsidR="001D593B" w:rsidRPr="001D593B" w:rsidRDefault="001D593B" w:rsidP="001D593B">
      <w:pPr>
        <w:spacing w:line="360" w:lineRule="auto"/>
        <w:ind w:firstLineChars="200" w:firstLine="480"/>
        <w:rPr>
          <w:rFonts w:ascii="宋体" w:eastAsia="宋体" w:hAnsi="宋体" w:cs="Times New Roman"/>
          <w:sz w:val="24"/>
          <w:szCs w:val="24"/>
        </w:rPr>
      </w:pPr>
      <w:r w:rsidRPr="001D593B">
        <w:rPr>
          <w:rFonts w:ascii="宋体" w:eastAsia="宋体" w:hAnsi="宋体" w:cs="Times New Roman" w:hint="eastAsia"/>
          <w:sz w:val="24"/>
          <w:szCs w:val="24"/>
        </w:rPr>
        <w:t>②保守在办理采购单位法律事务过程中知悉的国家秘密、商业秘密、个人隐私，以及光明区政府及区属各单位认为不能对外公开的信息；</w:t>
      </w:r>
    </w:p>
    <w:p w:rsidR="001D593B" w:rsidRPr="001D593B" w:rsidRDefault="001D593B" w:rsidP="001D593B">
      <w:pPr>
        <w:spacing w:line="360" w:lineRule="auto"/>
        <w:ind w:firstLineChars="200" w:firstLine="480"/>
        <w:rPr>
          <w:rFonts w:ascii="宋体" w:eastAsia="宋体" w:hAnsi="宋体" w:cs="Times New Roman"/>
          <w:sz w:val="24"/>
          <w:szCs w:val="24"/>
        </w:rPr>
      </w:pPr>
      <w:r w:rsidRPr="001D593B">
        <w:rPr>
          <w:rFonts w:ascii="宋体" w:eastAsia="宋体" w:hAnsi="宋体" w:cs="Times New Roman" w:hint="eastAsia"/>
          <w:sz w:val="24"/>
          <w:szCs w:val="24"/>
        </w:rPr>
        <w:t>③不得散布有损行政机关声誉的言论；</w:t>
      </w:r>
    </w:p>
    <w:p w:rsidR="001D593B" w:rsidRPr="001D593B" w:rsidRDefault="001D593B" w:rsidP="001D593B">
      <w:pPr>
        <w:spacing w:line="360" w:lineRule="auto"/>
        <w:ind w:firstLineChars="200" w:firstLine="480"/>
        <w:rPr>
          <w:rFonts w:ascii="宋体" w:eastAsia="宋体" w:hAnsi="宋体" w:cs="Times New Roman"/>
          <w:sz w:val="24"/>
          <w:szCs w:val="24"/>
        </w:rPr>
      </w:pPr>
      <w:r w:rsidRPr="001D593B">
        <w:rPr>
          <w:rFonts w:ascii="宋体" w:eastAsia="宋体" w:hAnsi="宋体" w:cs="Times New Roman" w:hint="eastAsia"/>
          <w:sz w:val="24"/>
          <w:szCs w:val="24"/>
        </w:rPr>
        <w:t>④不得利用政府法律顾问名义从事商业活动；</w:t>
      </w:r>
    </w:p>
    <w:p w:rsidR="001D593B" w:rsidRPr="001D593B" w:rsidRDefault="001D593B" w:rsidP="001D593B">
      <w:pPr>
        <w:spacing w:line="360" w:lineRule="auto"/>
        <w:ind w:firstLineChars="200" w:firstLine="480"/>
        <w:rPr>
          <w:rFonts w:ascii="宋体" w:eastAsia="宋体" w:hAnsi="宋体" w:cs="Times New Roman"/>
          <w:sz w:val="24"/>
          <w:szCs w:val="24"/>
        </w:rPr>
      </w:pPr>
      <w:r w:rsidRPr="001D593B">
        <w:rPr>
          <w:rFonts w:ascii="宋体" w:eastAsia="宋体" w:hAnsi="宋体" w:cs="Times New Roman" w:hint="eastAsia"/>
          <w:sz w:val="24"/>
          <w:szCs w:val="24"/>
        </w:rPr>
        <w:t xml:space="preserve">⑤与采购单位交办的事务存在直接利害关系，可能影响公正履行职责的，应自行申请回避； </w:t>
      </w:r>
    </w:p>
    <w:p w:rsidR="001D593B" w:rsidRPr="001D593B" w:rsidRDefault="001D593B" w:rsidP="001D593B">
      <w:pPr>
        <w:spacing w:line="360" w:lineRule="auto"/>
        <w:ind w:firstLineChars="200" w:firstLine="480"/>
        <w:rPr>
          <w:rFonts w:ascii="宋体" w:eastAsia="宋体" w:hAnsi="宋体" w:cs="Times New Roman"/>
          <w:sz w:val="24"/>
          <w:szCs w:val="24"/>
        </w:rPr>
      </w:pPr>
      <w:r w:rsidRPr="001D593B">
        <w:rPr>
          <w:rFonts w:ascii="宋体" w:eastAsia="宋体" w:hAnsi="宋体" w:cs="Times New Roman" w:hint="eastAsia"/>
          <w:sz w:val="24"/>
          <w:szCs w:val="24"/>
        </w:rPr>
        <w:t>⑥不得利用工作便利为本人或者他人直接或间接谋取本办法规定以外的利益；</w:t>
      </w:r>
    </w:p>
    <w:p w:rsidR="001D593B" w:rsidRPr="001D593B" w:rsidRDefault="001D593B" w:rsidP="001D593B">
      <w:pPr>
        <w:spacing w:line="360" w:lineRule="auto"/>
        <w:ind w:firstLineChars="200" w:firstLine="480"/>
        <w:rPr>
          <w:rFonts w:ascii="宋体" w:eastAsia="宋体" w:hAnsi="宋体" w:cs="Times New Roman" w:hint="eastAsia"/>
          <w:sz w:val="24"/>
          <w:szCs w:val="24"/>
        </w:rPr>
      </w:pPr>
      <w:r w:rsidRPr="001D593B">
        <w:rPr>
          <w:rFonts w:ascii="宋体" w:eastAsia="宋体" w:hAnsi="宋体" w:cs="Times New Roman" w:hint="eastAsia"/>
          <w:sz w:val="24"/>
          <w:szCs w:val="24"/>
        </w:rPr>
        <w:t>⑦法律、法规规定或者聘用合同约定的其他有关义务。</w:t>
      </w:r>
    </w:p>
    <w:p w:rsidR="001D593B" w:rsidRPr="001D593B" w:rsidRDefault="001D593B" w:rsidP="001D593B">
      <w:pPr>
        <w:spacing w:line="360" w:lineRule="auto"/>
        <w:ind w:firstLineChars="200" w:firstLine="480"/>
        <w:rPr>
          <w:rFonts w:ascii="宋体" w:eastAsia="宋体" w:hAnsi="宋体" w:cs="Times New Roman"/>
          <w:sz w:val="24"/>
          <w:szCs w:val="24"/>
        </w:rPr>
      </w:pPr>
      <w:r w:rsidRPr="001D593B">
        <w:rPr>
          <w:rFonts w:ascii="宋体" w:eastAsia="宋体" w:hAnsi="宋体" w:cs="Times New Roman" w:hint="eastAsia"/>
          <w:sz w:val="24"/>
          <w:szCs w:val="24"/>
        </w:rPr>
        <w:t>4.服务要求：</w:t>
      </w:r>
    </w:p>
    <w:p w:rsidR="001D593B" w:rsidRPr="001D593B" w:rsidRDefault="001D593B" w:rsidP="001D593B">
      <w:pPr>
        <w:spacing w:line="360" w:lineRule="auto"/>
        <w:ind w:firstLineChars="200" w:firstLine="480"/>
        <w:rPr>
          <w:rFonts w:ascii="宋体" w:eastAsia="宋体" w:hAnsi="宋体" w:cs="Times New Roman"/>
          <w:sz w:val="24"/>
          <w:szCs w:val="24"/>
        </w:rPr>
      </w:pPr>
      <w:r w:rsidRPr="001D593B">
        <w:rPr>
          <w:rFonts w:ascii="宋体" w:eastAsia="宋体" w:hAnsi="宋体" w:cs="Times New Roman" w:hint="eastAsia"/>
          <w:sz w:val="24"/>
          <w:szCs w:val="24"/>
        </w:rPr>
        <w:t>（1）项目开始后中标方须对项目质量管理及保证措施计划有效、可行，中标方需将项目的相关影像、文字资料，形式包括电子档、纸质档等，收集并整理给招标方进行存档备份。</w:t>
      </w:r>
    </w:p>
    <w:p w:rsidR="001D593B" w:rsidRPr="001D593B" w:rsidRDefault="001D593B" w:rsidP="001D593B">
      <w:pPr>
        <w:spacing w:line="360" w:lineRule="auto"/>
        <w:ind w:firstLineChars="200" w:firstLine="480"/>
        <w:rPr>
          <w:rFonts w:ascii="宋体" w:eastAsia="宋体" w:hAnsi="宋体" w:cs="Times New Roman"/>
          <w:sz w:val="24"/>
          <w:szCs w:val="24"/>
        </w:rPr>
      </w:pPr>
      <w:r w:rsidRPr="001D593B">
        <w:rPr>
          <w:rFonts w:ascii="宋体" w:eastAsia="宋体" w:hAnsi="宋体" w:cs="Times New Roman" w:hint="eastAsia"/>
          <w:sz w:val="24"/>
          <w:szCs w:val="24"/>
        </w:rPr>
        <w:t>（2）中标方及其指派人员须对项目全部内容履行相应保密义务，项目合同中未设定保密条款的，须与采购人签订专门的保密协议。</w:t>
      </w:r>
    </w:p>
    <w:p w:rsidR="001D593B" w:rsidRPr="001D593B" w:rsidRDefault="001D593B" w:rsidP="001D593B">
      <w:pPr>
        <w:spacing w:line="360" w:lineRule="auto"/>
        <w:ind w:firstLineChars="200" w:firstLine="480"/>
        <w:rPr>
          <w:rFonts w:ascii="宋体" w:eastAsia="宋体" w:hAnsi="宋体" w:cs="Times New Roman" w:hint="eastAsia"/>
          <w:sz w:val="24"/>
          <w:szCs w:val="24"/>
        </w:rPr>
      </w:pPr>
      <w:r w:rsidRPr="001D593B">
        <w:rPr>
          <w:rFonts w:ascii="宋体" w:eastAsia="宋体" w:hAnsi="宋体" w:cs="Times New Roman" w:hint="eastAsia"/>
          <w:sz w:val="24"/>
          <w:szCs w:val="24"/>
        </w:rPr>
        <w:t>（3）应急突发事件发生时，中标方须在接到招标方通知后半小时内响应采购人需求，若超过3次无法响应的，招标方有权随时解除合同。</w:t>
      </w:r>
    </w:p>
    <w:p w:rsidR="001D593B" w:rsidRPr="001D593B" w:rsidRDefault="001D593B" w:rsidP="001D593B">
      <w:pPr>
        <w:spacing w:line="360" w:lineRule="auto"/>
        <w:outlineLvl w:val="1"/>
        <w:rPr>
          <w:rFonts w:ascii="宋体" w:eastAsia="宋体" w:hAnsi="宋体" w:cs="Times New Roman" w:hint="eastAsia"/>
          <w:b/>
          <w:bCs/>
          <w:kern w:val="0"/>
          <w:sz w:val="28"/>
          <w:szCs w:val="28"/>
          <w:lang/>
        </w:rPr>
      </w:pPr>
      <w:bookmarkStart w:id="5" w:name="_Toc15639"/>
      <w:proofErr w:type="spellStart"/>
      <w:r w:rsidRPr="001D593B">
        <w:rPr>
          <w:rFonts w:ascii="宋体" w:eastAsia="宋体" w:hAnsi="宋体" w:cs="Times New Roman" w:hint="eastAsia"/>
          <w:b/>
          <w:bCs/>
          <w:kern w:val="0"/>
          <w:sz w:val="28"/>
          <w:szCs w:val="28"/>
          <w:lang/>
        </w:rPr>
        <w:t>三、商务要求</w:t>
      </w:r>
      <w:bookmarkEnd w:id="5"/>
      <w:proofErr w:type="spellEnd"/>
    </w:p>
    <w:p w:rsidR="001D593B" w:rsidRPr="001D593B" w:rsidRDefault="001D593B" w:rsidP="001D593B">
      <w:pPr>
        <w:spacing w:line="360" w:lineRule="auto"/>
        <w:ind w:firstLineChars="236" w:firstLine="566"/>
        <w:rPr>
          <w:rFonts w:ascii="宋体" w:eastAsia="宋体" w:hAnsi="宋体" w:cs="Times New Roman"/>
          <w:sz w:val="24"/>
          <w:szCs w:val="24"/>
        </w:rPr>
      </w:pPr>
      <w:r w:rsidRPr="001D593B">
        <w:rPr>
          <w:rFonts w:ascii="宋体" w:eastAsia="宋体" w:hAnsi="宋体" w:cs="Times New Roman" w:hint="eastAsia"/>
          <w:sz w:val="24"/>
          <w:szCs w:val="24"/>
        </w:rPr>
        <w:t>1.服务期限</w:t>
      </w:r>
    </w:p>
    <w:p w:rsidR="001D593B" w:rsidRPr="001D593B" w:rsidRDefault="001D593B" w:rsidP="001D593B">
      <w:pPr>
        <w:spacing w:line="360" w:lineRule="auto"/>
        <w:ind w:firstLineChars="236" w:firstLine="566"/>
        <w:rPr>
          <w:rFonts w:ascii="宋体" w:eastAsia="宋体" w:hAnsi="宋体" w:cs="Times New Roman"/>
          <w:sz w:val="24"/>
          <w:szCs w:val="24"/>
        </w:rPr>
      </w:pPr>
      <w:r w:rsidRPr="001D593B">
        <w:rPr>
          <w:rFonts w:ascii="宋体" w:eastAsia="宋体" w:hAnsi="宋体" w:cs="Times New Roman" w:hint="eastAsia"/>
          <w:sz w:val="24"/>
          <w:szCs w:val="24"/>
        </w:rPr>
        <w:t>本项目预算对应服务期限为1年。</w:t>
      </w:r>
    </w:p>
    <w:p w:rsidR="001D593B" w:rsidRPr="001D593B" w:rsidRDefault="001D593B" w:rsidP="001D593B">
      <w:pPr>
        <w:spacing w:line="360" w:lineRule="auto"/>
        <w:ind w:firstLineChars="236" w:firstLine="566"/>
        <w:rPr>
          <w:rFonts w:ascii="宋体" w:eastAsia="宋体" w:hAnsi="宋体" w:cs="Times New Roman"/>
          <w:sz w:val="24"/>
          <w:szCs w:val="24"/>
        </w:rPr>
      </w:pPr>
      <w:r w:rsidRPr="001D593B">
        <w:rPr>
          <w:rFonts w:ascii="宋体" w:eastAsia="宋体" w:hAnsi="宋体" w:cs="Times New Roman" w:hint="eastAsia"/>
          <w:sz w:val="24"/>
          <w:szCs w:val="24"/>
        </w:rPr>
        <w:t>2.报价要求</w:t>
      </w:r>
    </w:p>
    <w:p w:rsidR="001D593B" w:rsidRPr="001D593B" w:rsidRDefault="001D593B" w:rsidP="001D593B">
      <w:pPr>
        <w:spacing w:line="360" w:lineRule="auto"/>
        <w:ind w:firstLineChars="236" w:firstLine="566"/>
        <w:rPr>
          <w:rFonts w:ascii="宋体" w:eastAsia="宋体" w:hAnsi="宋体" w:cs="Times New Roman"/>
          <w:sz w:val="24"/>
          <w:szCs w:val="24"/>
        </w:rPr>
      </w:pPr>
      <w:r w:rsidRPr="001D593B">
        <w:rPr>
          <w:rFonts w:ascii="宋体" w:eastAsia="宋体" w:hAnsi="宋体" w:cs="Times New Roman" w:hint="eastAsia"/>
          <w:sz w:val="24"/>
          <w:szCs w:val="24"/>
        </w:rPr>
        <w:t>（1）本项目最高支付上限为30万元。投标供应商必须采用人民币的形式进行报价。</w:t>
      </w:r>
    </w:p>
    <w:p w:rsidR="001D593B" w:rsidRPr="001D593B" w:rsidRDefault="001D593B" w:rsidP="001D593B">
      <w:pPr>
        <w:spacing w:line="360" w:lineRule="auto"/>
        <w:ind w:firstLineChars="236" w:firstLine="566"/>
        <w:rPr>
          <w:rFonts w:ascii="宋体" w:eastAsia="宋体" w:hAnsi="宋体" w:cs="Times New Roman"/>
          <w:sz w:val="24"/>
          <w:szCs w:val="24"/>
        </w:rPr>
      </w:pPr>
      <w:r w:rsidRPr="001D593B">
        <w:rPr>
          <w:rFonts w:ascii="宋体" w:eastAsia="宋体" w:hAnsi="宋体" w:cs="Times New Roman" w:hint="eastAsia"/>
          <w:sz w:val="24"/>
          <w:szCs w:val="24"/>
        </w:rPr>
        <w:t>（2）本项目服务费采用包干制，应包括服务成本、法定税费和供应商的利</w:t>
      </w:r>
      <w:r w:rsidRPr="001D593B">
        <w:rPr>
          <w:rFonts w:ascii="宋体" w:eastAsia="宋体" w:hAnsi="宋体" w:cs="Times New Roman" w:hint="eastAsia"/>
          <w:sz w:val="24"/>
          <w:szCs w:val="24"/>
        </w:rPr>
        <w:lastRenderedPageBreak/>
        <w:t>润。由</w:t>
      </w:r>
      <w:r w:rsidRPr="001D593B">
        <w:rPr>
          <w:rFonts w:ascii="宋体" w:eastAsia="宋体" w:hAnsi="宋体" w:cs="Times New Roman"/>
          <w:sz w:val="24"/>
          <w:szCs w:val="24"/>
        </w:rPr>
        <w:t>投标供应商</w:t>
      </w:r>
      <w:r w:rsidRPr="001D593B">
        <w:rPr>
          <w:rFonts w:ascii="宋体" w:eastAsia="宋体" w:hAnsi="宋体" w:cs="Times New Roman" w:hint="eastAsia"/>
          <w:sz w:val="24"/>
          <w:szCs w:val="24"/>
        </w:rPr>
        <w:t>根据采购文件所提供的资料自行测算投标报价；一经中选，报价总价作为供应商与采购人</w:t>
      </w:r>
      <w:proofErr w:type="gramStart"/>
      <w:r w:rsidRPr="001D593B">
        <w:rPr>
          <w:rFonts w:ascii="宋体" w:eastAsia="宋体" w:hAnsi="宋体" w:cs="Times New Roman" w:hint="eastAsia"/>
          <w:sz w:val="24"/>
          <w:szCs w:val="24"/>
        </w:rPr>
        <w:t>签定</w:t>
      </w:r>
      <w:proofErr w:type="gramEnd"/>
      <w:r w:rsidRPr="001D593B">
        <w:rPr>
          <w:rFonts w:ascii="宋体" w:eastAsia="宋体" w:hAnsi="宋体" w:cs="Times New Roman" w:hint="eastAsia"/>
          <w:sz w:val="24"/>
          <w:szCs w:val="24"/>
        </w:rPr>
        <w:t>的合同金额，合同期限内不做调整。</w:t>
      </w:r>
    </w:p>
    <w:p w:rsidR="001D593B" w:rsidRPr="001D593B" w:rsidRDefault="001D593B" w:rsidP="001D593B">
      <w:pPr>
        <w:spacing w:line="360" w:lineRule="auto"/>
        <w:ind w:firstLineChars="236" w:firstLine="566"/>
        <w:rPr>
          <w:rFonts w:ascii="宋体" w:eastAsia="宋体" w:hAnsi="宋体" w:cs="Times New Roman"/>
          <w:sz w:val="24"/>
          <w:szCs w:val="24"/>
        </w:rPr>
      </w:pPr>
      <w:r w:rsidRPr="001D593B">
        <w:rPr>
          <w:rFonts w:ascii="宋体" w:eastAsia="宋体" w:hAnsi="宋体" w:cs="Times New Roman" w:hint="eastAsia"/>
          <w:sz w:val="24"/>
          <w:szCs w:val="24"/>
        </w:rPr>
        <w:t>（3）</w:t>
      </w:r>
      <w:r w:rsidRPr="001D593B">
        <w:rPr>
          <w:rFonts w:ascii="宋体" w:eastAsia="宋体" w:hAnsi="宋体" w:cs="Times New Roman"/>
          <w:sz w:val="24"/>
          <w:szCs w:val="24"/>
        </w:rPr>
        <w:t>投标供应商</w:t>
      </w:r>
      <w:r w:rsidRPr="001D593B">
        <w:rPr>
          <w:rFonts w:ascii="宋体" w:eastAsia="宋体" w:hAnsi="宋体" w:cs="Times New Roman" w:hint="eastAsia"/>
          <w:sz w:val="24"/>
          <w:szCs w:val="24"/>
        </w:rPr>
        <w:t>应根据本单位的成本自行决定报价，但不得以低于其单位成本的报价投标；</w:t>
      </w:r>
    </w:p>
    <w:p w:rsidR="001D593B" w:rsidRPr="001D593B" w:rsidRDefault="001D593B" w:rsidP="001D593B">
      <w:pPr>
        <w:spacing w:line="360" w:lineRule="auto"/>
        <w:ind w:firstLineChars="236" w:firstLine="566"/>
        <w:rPr>
          <w:rFonts w:ascii="宋体" w:eastAsia="宋体" w:hAnsi="宋体" w:cs="Times New Roman"/>
          <w:sz w:val="24"/>
          <w:szCs w:val="24"/>
        </w:rPr>
      </w:pPr>
      <w:r w:rsidRPr="001D593B">
        <w:rPr>
          <w:rFonts w:ascii="宋体" w:eastAsia="宋体" w:hAnsi="宋体" w:cs="Times New Roman" w:hint="eastAsia"/>
          <w:sz w:val="24"/>
          <w:szCs w:val="24"/>
        </w:rPr>
        <w:t>①</w:t>
      </w:r>
      <w:r w:rsidRPr="001D593B">
        <w:rPr>
          <w:rFonts w:ascii="宋体" w:eastAsia="宋体" w:hAnsi="宋体" w:cs="Times New Roman"/>
          <w:sz w:val="24"/>
          <w:szCs w:val="24"/>
        </w:rPr>
        <w:t>投标供应商</w:t>
      </w:r>
      <w:r w:rsidRPr="001D593B">
        <w:rPr>
          <w:rFonts w:ascii="宋体" w:eastAsia="宋体" w:hAnsi="宋体" w:cs="Times New Roman" w:hint="eastAsia"/>
          <w:sz w:val="24"/>
          <w:szCs w:val="24"/>
        </w:rPr>
        <w:t>报价明显低于成本或其他通过符合性审查</w:t>
      </w:r>
      <w:r w:rsidRPr="001D593B">
        <w:rPr>
          <w:rFonts w:ascii="宋体" w:eastAsia="宋体" w:hAnsi="宋体" w:cs="Times New Roman"/>
          <w:sz w:val="24"/>
          <w:szCs w:val="24"/>
        </w:rPr>
        <w:t>投标供应商</w:t>
      </w:r>
      <w:r w:rsidRPr="001D593B">
        <w:rPr>
          <w:rFonts w:ascii="宋体" w:eastAsia="宋体" w:hAnsi="宋体" w:cs="Times New Roman" w:hint="eastAsia"/>
          <w:sz w:val="24"/>
          <w:szCs w:val="24"/>
        </w:rPr>
        <w:t>的报价，有可能影响产品质量或者不能诚信履约的，评审委员会应当要求其对成本构成进行介绍，并要求</w:t>
      </w:r>
      <w:r w:rsidRPr="001D593B">
        <w:rPr>
          <w:rFonts w:ascii="宋体" w:eastAsia="宋体" w:hAnsi="宋体" w:cs="Times New Roman"/>
          <w:sz w:val="24"/>
          <w:szCs w:val="24"/>
        </w:rPr>
        <w:t>投标供应商</w:t>
      </w:r>
      <w:r w:rsidRPr="001D593B">
        <w:rPr>
          <w:rFonts w:ascii="宋体" w:eastAsia="宋体" w:hAnsi="宋体" w:cs="Times New Roman" w:hint="eastAsia"/>
          <w:sz w:val="24"/>
          <w:szCs w:val="24"/>
        </w:rPr>
        <w:t>用书面的形式进行报价合理性说明（在保证质量的前提下，能够大幅节省经费的手段或原因）；</w:t>
      </w:r>
    </w:p>
    <w:p w:rsidR="001D593B" w:rsidRPr="001D593B" w:rsidRDefault="001D593B" w:rsidP="001D593B">
      <w:pPr>
        <w:spacing w:line="360" w:lineRule="auto"/>
        <w:ind w:firstLineChars="236" w:firstLine="566"/>
        <w:rPr>
          <w:rFonts w:ascii="宋体" w:eastAsia="宋体" w:hAnsi="宋体" w:cs="Times New Roman"/>
          <w:sz w:val="24"/>
          <w:szCs w:val="24"/>
        </w:rPr>
      </w:pPr>
      <w:r w:rsidRPr="001D593B">
        <w:rPr>
          <w:rFonts w:ascii="宋体" w:eastAsia="宋体" w:hAnsi="宋体" w:cs="Times New Roman" w:hint="eastAsia"/>
          <w:sz w:val="24"/>
          <w:szCs w:val="24"/>
        </w:rPr>
        <w:t>②未做出报价合理性说明的，评审委员会认定为该报价低于成本价，并按投标无效处理；</w:t>
      </w:r>
    </w:p>
    <w:p w:rsidR="001D593B" w:rsidRPr="001D593B" w:rsidRDefault="001D593B" w:rsidP="001D593B">
      <w:pPr>
        <w:spacing w:line="360" w:lineRule="auto"/>
        <w:ind w:firstLineChars="236" w:firstLine="566"/>
        <w:rPr>
          <w:rFonts w:ascii="宋体" w:eastAsia="宋体" w:hAnsi="宋体" w:cs="Times New Roman"/>
          <w:sz w:val="24"/>
          <w:szCs w:val="24"/>
        </w:rPr>
      </w:pPr>
      <w:r w:rsidRPr="001D593B">
        <w:rPr>
          <w:rFonts w:ascii="宋体" w:eastAsia="宋体" w:hAnsi="宋体" w:cs="Times New Roman" w:hint="eastAsia"/>
          <w:sz w:val="24"/>
          <w:szCs w:val="24"/>
        </w:rPr>
        <w:t>③供应商的报价说明是否合理，由评审委员会判定；</w:t>
      </w:r>
    </w:p>
    <w:p w:rsidR="001D593B" w:rsidRPr="001D593B" w:rsidRDefault="001D593B" w:rsidP="001D593B">
      <w:pPr>
        <w:spacing w:line="360" w:lineRule="auto"/>
        <w:ind w:firstLineChars="236" w:firstLine="566"/>
        <w:rPr>
          <w:rFonts w:ascii="宋体" w:eastAsia="宋体" w:hAnsi="宋体" w:cs="Times New Roman"/>
          <w:sz w:val="24"/>
          <w:szCs w:val="24"/>
        </w:rPr>
      </w:pPr>
      <w:r w:rsidRPr="001D593B">
        <w:rPr>
          <w:rFonts w:ascii="宋体" w:eastAsia="宋体" w:hAnsi="宋体" w:cs="Times New Roman" w:hint="eastAsia"/>
          <w:sz w:val="24"/>
          <w:szCs w:val="24"/>
        </w:rPr>
        <w:t>④如该报价成为中标价格，该项目将成为重点监管、重点验收项目。</w:t>
      </w:r>
    </w:p>
    <w:p w:rsidR="001D593B" w:rsidRPr="001D593B" w:rsidRDefault="001D593B" w:rsidP="001D593B">
      <w:pPr>
        <w:spacing w:line="360" w:lineRule="auto"/>
        <w:ind w:firstLineChars="236" w:firstLine="566"/>
        <w:rPr>
          <w:rFonts w:ascii="宋体" w:eastAsia="宋体" w:hAnsi="宋体" w:cs="Times New Roman"/>
          <w:sz w:val="24"/>
          <w:szCs w:val="24"/>
        </w:rPr>
      </w:pPr>
      <w:r w:rsidRPr="001D593B">
        <w:rPr>
          <w:rFonts w:ascii="宋体" w:eastAsia="宋体" w:hAnsi="宋体" w:cs="Times New Roman" w:hint="eastAsia"/>
          <w:sz w:val="24"/>
          <w:szCs w:val="24"/>
        </w:rPr>
        <w:t>（</w:t>
      </w:r>
      <w:r w:rsidRPr="001D593B">
        <w:rPr>
          <w:rFonts w:ascii="宋体" w:eastAsia="宋体" w:hAnsi="宋体" w:cs="Times New Roman"/>
          <w:sz w:val="24"/>
          <w:szCs w:val="24"/>
        </w:rPr>
        <w:t>4</w:t>
      </w:r>
      <w:r w:rsidRPr="001D593B">
        <w:rPr>
          <w:rFonts w:ascii="宋体" w:eastAsia="宋体" w:hAnsi="宋体" w:cs="Times New Roman" w:hint="eastAsia"/>
          <w:sz w:val="24"/>
          <w:szCs w:val="24"/>
        </w:rPr>
        <w:t>）</w:t>
      </w:r>
      <w:r w:rsidRPr="001D593B">
        <w:rPr>
          <w:rFonts w:ascii="宋体" w:eastAsia="宋体" w:hAnsi="宋体" w:cs="Times New Roman"/>
          <w:sz w:val="24"/>
          <w:szCs w:val="24"/>
        </w:rPr>
        <w:t>投标供应商</w:t>
      </w:r>
      <w:r w:rsidRPr="001D593B">
        <w:rPr>
          <w:rFonts w:ascii="宋体" w:eastAsia="宋体" w:hAnsi="宋体" w:cs="Times New Roman" w:hint="eastAsia"/>
          <w:sz w:val="24"/>
          <w:szCs w:val="24"/>
        </w:rPr>
        <w:t>的报价不得超过项目预算金额。（如有最高限价，报价应不超过最高限价）</w:t>
      </w:r>
    </w:p>
    <w:p w:rsidR="001D593B" w:rsidRPr="001D593B" w:rsidRDefault="001D593B" w:rsidP="001D593B">
      <w:pPr>
        <w:spacing w:line="360" w:lineRule="auto"/>
        <w:ind w:firstLineChars="236" w:firstLine="566"/>
        <w:rPr>
          <w:rFonts w:ascii="宋体" w:eastAsia="宋体" w:hAnsi="宋体" w:cs="Times New Roman"/>
          <w:sz w:val="24"/>
          <w:szCs w:val="24"/>
        </w:rPr>
      </w:pPr>
      <w:r w:rsidRPr="001D593B">
        <w:rPr>
          <w:rFonts w:ascii="宋体" w:eastAsia="宋体" w:hAnsi="宋体" w:cs="Times New Roman" w:hint="eastAsia"/>
          <w:sz w:val="24"/>
          <w:szCs w:val="24"/>
        </w:rPr>
        <w:t>（</w:t>
      </w:r>
      <w:r w:rsidRPr="001D593B">
        <w:rPr>
          <w:rFonts w:ascii="宋体" w:eastAsia="宋体" w:hAnsi="宋体" w:cs="Times New Roman"/>
          <w:sz w:val="24"/>
          <w:szCs w:val="24"/>
        </w:rPr>
        <w:t>5</w:t>
      </w:r>
      <w:r w:rsidRPr="001D593B">
        <w:rPr>
          <w:rFonts w:ascii="宋体" w:eastAsia="宋体" w:hAnsi="宋体" w:cs="Times New Roman" w:hint="eastAsia"/>
          <w:sz w:val="24"/>
          <w:szCs w:val="24"/>
        </w:rPr>
        <w:t>）</w:t>
      </w:r>
      <w:r w:rsidRPr="001D593B">
        <w:rPr>
          <w:rFonts w:ascii="宋体" w:eastAsia="宋体" w:hAnsi="宋体" w:cs="Times New Roman"/>
          <w:sz w:val="24"/>
          <w:szCs w:val="24"/>
        </w:rPr>
        <w:t>投标供应商</w:t>
      </w:r>
      <w:r w:rsidRPr="001D593B">
        <w:rPr>
          <w:rFonts w:ascii="宋体" w:eastAsia="宋体" w:hAnsi="宋体" w:cs="Times New Roman" w:hint="eastAsia"/>
          <w:sz w:val="24"/>
          <w:szCs w:val="24"/>
        </w:rPr>
        <w:t>的报价，应是本项目采购范围和采购文件及合同条款上所列的各项内容中所述的全部，不得以任何理由予以重复，并以</w:t>
      </w:r>
      <w:r w:rsidRPr="001D593B">
        <w:rPr>
          <w:rFonts w:ascii="宋体" w:eastAsia="宋体" w:hAnsi="宋体" w:cs="Times New Roman"/>
          <w:sz w:val="24"/>
          <w:szCs w:val="24"/>
        </w:rPr>
        <w:t>投标供应商</w:t>
      </w:r>
      <w:r w:rsidRPr="001D593B">
        <w:rPr>
          <w:rFonts w:ascii="宋体" w:eastAsia="宋体" w:hAnsi="宋体" w:cs="Times New Roman" w:hint="eastAsia"/>
          <w:sz w:val="24"/>
          <w:szCs w:val="24"/>
        </w:rPr>
        <w:t>最终提出的综合单价或者总价为依据。</w:t>
      </w:r>
    </w:p>
    <w:p w:rsidR="001D593B" w:rsidRPr="001D593B" w:rsidRDefault="001D593B" w:rsidP="001D593B">
      <w:pPr>
        <w:spacing w:line="360" w:lineRule="auto"/>
        <w:ind w:firstLineChars="236" w:firstLine="566"/>
        <w:rPr>
          <w:rFonts w:ascii="宋体" w:eastAsia="宋体" w:hAnsi="宋体" w:cs="Times New Roman"/>
          <w:sz w:val="24"/>
          <w:szCs w:val="24"/>
        </w:rPr>
      </w:pPr>
      <w:r w:rsidRPr="001D593B">
        <w:rPr>
          <w:rFonts w:ascii="宋体" w:eastAsia="宋体" w:hAnsi="宋体" w:cs="Times New Roman" w:hint="eastAsia"/>
          <w:sz w:val="24"/>
          <w:szCs w:val="24"/>
        </w:rPr>
        <w:t>（</w:t>
      </w:r>
      <w:r w:rsidRPr="001D593B">
        <w:rPr>
          <w:rFonts w:ascii="宋体" w:eastAsia="宋体" w:hAnsi="宋体" w:cs="Times New Roman"/>
          <w:sz w:val="24"/>
          <w:szCs w:val="24"/>
        </w:rPr>
        <w:t>6</w:t>
      </w:r>
      <w:r w:rsidRPr="001D593B">
        <w:rPr>
          <w:rFonts w:ascii="宋体" w:eastAsia="宋体" w:hAnsi="宋体" w:cs="Times New Roman" w:hint="eastAsia"/>
          <w:sz w:val="24"/>
          <w:szCs w:val="24"/>
        </w:rPr>
        <w:t>）除非采购人通过修改采购文件予以更正，否则，</w:t>
      </w:r>
      <w:r w:rsidRPr="001D593B">
        <w:rPr>
          <w:rFonts w:ascii="宋体" w:eastAsia="宋体" w:hAnsi="宋体" w:cs="Times New Roman"/>
          <w:sz w:val="24"/>
          <w:szCs w:val="24"/>
        </w:rPr>
        <w:t>投标供应商</w:t>
      </w:r>
      <w:r w:rsidRPr="001D593B">
        <w:rPr>
          <w:rFonts w:ascii="宋体" w:eastAsia="宋体" w:hAnsi="宋体" w:cs="Times New Roman" w:hint="eastAsia"/>
          <w:sz w:val="24"/>
          <w:szCs w:val="24"/>
        </w:rPr>
        <w:t>应毫无例外地按响应文件所列的清单</w:t>
      </w:r>
      <w:proofErr w:type="gramStart"/>
      <w:r w:rsidRPr="001D593B">
        <w:rPr>
          <w:rFonts w:ascii="宋体" w:eastAsia="宋体" w:hAnsi="宋体" w:cs="Times New Roman" w:hint="eastAsia"/>
          <w:sz w:val="24"/>
          <w:szCs w:val="24"/>
        </w:rPr>
        <w:t>中项目</w:t>
      </w:r>
      <w:proofErr w:type="gramEnd"/>
      <w:r w:rsidRPr="001D593B">
        <w:rPr>
          <w:rFonts w:ascii="宋体" w:eastAsia="宋体" w:hAnsi="宋体" w:cs="Times New Roman" w:hint="eastAsia"/>
          <w:sz w:val="24"/>
          <w:szCs w:val="24"/>
        </w:rPr>
        <w:t>和数量填报综合单价和合价。</w:t>
      </w:r>
    </w:p>
    <w:p w:rsidR="001D593B" w:rsidRPr="001D593B" w:rsidRDefault="001D593B" w:rsidP="001D593B">
      <w:pPr>
        <w:spacing w:line="360" w:lineRule="auto"/>
        <w:ind w:firstLineChars="236" w:firstLine="566"/>
        <w:rPr>
          <w:rFonts w:ascii="宋体" w:eastAsia="宋体" w:hAnsi="宋体" w:cs="Times New Roman"/>
          <w:sz w:val="24"/>
          <w:szCs w:val="24"/>
        </w:rPr>
      </w:pPr>
      <w:r w:rsidRPr="001D593B">
        <w:rPr>
          <w:rFonts w:ascii="宋体" w:eastAsia="宋体" w:hAnsi="宋体" w:cs="Times New Roman" w:hint="eastAsia"/>
          <w:sz w:val="24"/>
          <w:szCs w:val="24"/>
        </w:rPr>
        <w:t>（</w:t>
      </w:r>
      <w:r w:rsidRPr="001D593B">
        <w:rPr>
          <w:rFonts w:ascii="宋体" w:eastAsia="宋体" w:hAnsi="宋体" w:cs="Times New Roman"/>
          <w:sz w:val="24"/>
          <w:szCs w:val="24"/>
        </w:rPr>
        <w:t>7</w:t>
      </w:r>
      <w:r w:rsidRPr="001D593B">
        <w:rPr>
          <w:rFonts w:ascii="宋体" w:eastAsia="宋体" w:hAnsi="宋体" w:cs="Times New Roman" w:hint="eastAsia"/>
          <w:sz w:val="24"/>
          <w:szCs w:val="24"/>
        </w:rPr>
        <w:t>）</w:t>
      </w:r>
      <w:r w:rsidRPr="001D593B">
        <w:rPr>
          <w:rFonts w:ascii="宋体" w:eastAsia="宋体" w:hAnsi="宋体" w:cs="Times New Roman"/>
          <w:sz w:val="24"/>
          <w:szCs w:val="24"/>
        </w:rPr>
        <w:t>投标供应商</w:t>
      </w:r>
      <w:r w:rsidRPr="001D593B">
        <w:rPr>
          <w:rFonts w:ascii="宋体" w:eastAsia="宋体" w:hAnsi="宋体" w:cs="Times New Roman" w:hint="eastAsia"/>
          <w:sz w:val="24"/>
          <w:szCs w:val="24"/>
        </w:rPr>
        <w:t>应先到项目地点踏勘以充分了解项目的位置、情况、道路及任何其它足以影响投标报价的情况，任何因忽视或者误解项目情况而导致的索赔或者服务期限延长申请将不获批准。</w:t>
      </w:r>
    </w:p>
    <w:p w:rsidR="001D593B" w:rsidRPr="001D593B" w:rsidRDefault="001D593B" w:rsidP="001D593B">
      <w:pPr>
        <w:spacing w:line="360" w:lineRule="auto"/>
        <w:ind w:firstLineChars="236" w:firstLine="566"/>
        <w:rPr>
          <w:rFonts w:ascii="宋体" w:eastAsia="宋体" w:hAnsi="宋体" w:cs="Times New Roman"/>
          <w:sz w:val="24"/>
          <w:szCs w:val="24"/>
        </w:rPr>
      </w:pPr>
      <w:r w:rsidRPr="001D593B">
        <w:rPr>
          <w:rFonts w:ascii="宋体" w:eastAsia="宋体" w:hAnsi="宋体" w:cs="Times New Roman" w:hint="eastAsia"/>
          <w:sz w:val="24"/>
          <w:szCs w:val="24"/>
        </w:rPr>
        <w:t>（</w:t>
      </w:r>
      <w:r w:rsidRPr="001D593B">
        <w:rPr>
          <w:rFonts w:ascii="宋体" w:eastAsia="宋体" w:hAnsi="宋体" w:cs="Times New Roman"/>
          <w:sz w:val="24"/>
          <w:szCs w:val="24"/>
        </w:rPr>
        <w:t>8</w:t>
      </w:r>
      <w:r w:rsidRPr="001D593B">
        <w:rPr>
          <w:rFonts w:ascii="宋体" w:eastAsia="宋体" w:hAnsi="宋体" w:cs="Times New Roman" w:hint="eastAsia"/>
          <w:sz w:val="24"/>
          <w:szCs w:val="24"/>
        </w:rPr>
        <w:t>）</w:t>
      </w:r>
      <w:r w:rsidRPr="001D593B">
        <w:rPr>
          <w:rFonts w:ascii="宋体" w:eastAsia="宋体" w:hAnsi="宋体" w:cs="Times New Roman"/>
          <w:sz w:val="24"/>
          <w:szCs w:val="24"/>
        </w:rPr>
        <w:t>投标供应商</w:t>
      </w:r>
      <w:r w:rsidRPr="001D593B">
        <w:rPr>
          <w:rFonts w:ascii="宋体" w:eastAsia="宋体" w:hAnsi="宋体" w:cs="Times New Roman" w:hint="eastAsia"/>
          <w:sz w:val="24"/>
          <w:szCs w:val="24"/>
        </w:rPr>
        <w:t>不得期望通过索赔等方式获取报价补偿，否则，除可能遭到拒绝外，还可能将被作为不良行为记录在案，并可能影响其以后参加政府采购的项目投标。各</w:t>
      </w:r>
      <w:r w:rsidRPr="001D593B">
        <w:rPr>
          <w:rFonts w:ascii="宋体" w:eastAsia="宋体" w:hAnsi="宋体" w:cs="Times New Roman"/>
          <w:sz w:val="24"/>
          <w:szCs w:val="24"/>
        </w:rPr>
        <w:t>投标供应商</w:t>
      </w:r>
      <w:r w:rsidRPr="001D593B">
        <w:rPr>
          <w:rFonts w:ascii="宋体" w:eastAsia="宋体" w:hAnsi="宋体" w:cs="Times New Roman" w:hint="eastAsia"/>
          <w:sz w:val="24"/>
          <w:szCs w:val="24"/>
        </w:rPr>
        <w:t>在报价时，应充分考虑报价的风险。</w:t>
      </w:r>
    </w:p>
    <w:p w:rsidR="001D593B" w:rsidRPr="001D593B" w:rsidRDefault="001D593B" w:rsidP="001D593B">
      <w:pPr>
        <w:spacing w:line="360" w:lineRule="auto"/>
        <w:ind w:firstLineChars="236" w:firstLine="566"/>
        <w:rPr>
          <w:rFonts w:ascii="宋体" w:eastAsia="宋体" w:hAnsi="宋体" w:cs="Times New Roman"/>
          <w:sz w:val="24"/>
          <w:szCs w:val="24"/>
        </w:rPr>
      </w:pPr>
      <w:r w:rsidRPr="001D593B">
        <w:rPr>
          <w:rFonts w:ascii="宋体" w:eastAsia="宋体" w:hAnsi="宋体" w:cs="Times New Roman" w:hint="eastAsia"/>
          <w:sz w:val="24"/>
          <w:szCs w:val="24"/>
        </w:rPr>
        <w:t>3.付款方式：服务费分四次支付。在合同签订后2个月内支付合同款40%，在2025年10月支付合同款20%，在2026年1月支付合同款30%，在服务期结束并经采购单位验收合格后支付剩余10%。中标单位应与采购单位核对每次应支付的服务费用，经采购单位确认后中标单位开具正式税票，采购单位收到票据后，</w:t>
      </w:r>
      <w:r w:rsidRPr="001D593B">
        <w:rPr>
          <w:rFonts w:ascii="宋体" w:eastAsia="宋体" w:hAnsi="宋体" w:cs="Times New Roman" w:hint="eastAsia"/>
          <w:sz w:val="24"/>
          <w:szCs w:val="24"/>
        </w:rPr>
        <w:lastRenderedPageBreak/>
        <w:t>按程序办理支付手续。</w:t>
      </w:r>
    </w:p>
    <w:p w:rsidR="001D593B" w:rsidRPr="001D593B" w:rsidRDefault="001D593B" w:rsidP="001D593B">
      <w:pPr>
        <w:spacing w:line="360" w:lineRule="auto"/>
        <w:ind w:firstLineChars="236" w:firstLine="566"/>
        <w:rPr>
          <w:rFonts w:ascii="宋体" w:eastAsia="宋体" w:hAnsi="宋体" w:cs="Times New Roman"/>
          <w:sz w:val="24"/>
          <w:szCs w:val="24"/>
        </w:rPr>
      </w:pPr>
      <w:r w:rsidRPr="001D593B">
        <w:rPr>
          <w:rFonts w:ascii="宋体" w:eastAsia="宋体" w:hAnsi="宋体" w:cs="Times New Roman" w:hint="eastAsia"/>
          <w:sz w:val="24"/>
          <w:szCs w:val="24"/>
        </w:rPr>
        <w:t>4.验收：采购</w:t>
      </w:r>
      <w:r w:rsidRPr="001D593B">
        <w:rPr>
          <w:rFonts w:ascii="宋体" w:eastAsia="宋体" w:hAnsi="宋体" w:cs="Times New Roman"/>
          <w:sz w:val="24"/>
          <w:szCs w:val="24"/>
        </w:rPr>
        <w:t>单位</w:t>
      </w:r>
      <w:r w:rsidRPr="001D593B">
        <w:rPr>
          <w:rFonts w:ascii="宋体" w:eastAsia="宋体" w:hAnsi="宋体" w:cs="Times New Roman" w:hint="eastAsia"/>
          <w:sz w:val="24"/>
          <w:szCs w:val="24"/>
        </w:rPr>
        <w:t>将按照合同约定的服务内容对供应商的服务进行逐项验收。项目验收后，双方共同签署验收报告，验收报告内容包括每一项技术、服务、安全标准的验收情况及项目总体评价，验收报告将作为服务费尾款支付的重要依据。</w:t>
      </w:r>
    </w:p>
    <w:bookmarkEnd w:id="3"/>
    <w:p w:rsidR="00934667" w:rsidRPr="001D593B" w:rsidRDefault="001D593B"/>
    <w:sectPr w:rsidR="00934667" w:rsidRPr="001D593B" w:rsidSect="0094277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A"/>
    <w:multiLevelType w:val="multilevel"/>
    <w:tmpl w:val="0000001A"/>
    <w:lvl w:ilvl="0">
      <w:start w:val="1"/>
      <w:numFmt w:val="chineseCountingThousand"/>
      <w:lvlText w:val="第%1部分"/>
      <w:lvlJc w:val="center"/>
      <w:pPr>
        <w:ind w:left="4878" w:hanging="105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44819FB"/>
    <w:multiLevelType w:val="multilevel"/>
    <w:tmpl w:val="544819FB"/>
    <w:lvl w:ilvl="0">
      <w:start w:val="1"/>
      <w:numFmt w:val="chineseCountingThousand"/>
      <w:suff w:val="nothing"/>
      <w:lvlText w:val="%1、"/>
      <w:lvlJc w:val="left"/>
      <w:pPr>
        <w:ind w:left="432" w:hanging="432"/>
      </w:pPr>
      <w:rPr>
        <w:rFonts w:hint="eastAsia"/>
      </w:rPr>
    </w:lvl>
    <w:lvl w:ilvl="1">
      <w:start w:val="1"/>
      <w:numFmt w:val="decimal"/>
      <w:isLgl/>
      <w:suff w:val="space"/>
      <w:lvlText w:val="%1.%2"/>
      <w:lvlJc w:val="left"/>
      <w:pPr>
        <w:ind w:left="576" w:hanging="576"/>
      </w:pPr>
      <w:rPr>
        <w:rFonts w:hint="eastAsia"/>
      </w:rPr>
    </w:lvl>
    <w:lvl w:ilvl="2">
      <w:start w:val="1"/>
      <w:numFmt w:val="decimal"/>
      <w:isLgl/>
      <w:lvlText w:val="%1.%2.%3"/>
      <w:lvlJc w:val="left"/>
      <w:pPr>
        <w:ind w:left="720" w:hanging="720"/>
      </w:pPr>
      <w:rPr>
        <w:rFonts w:ascii="宋体" w:hAnsi="宋体" w:hint="eastAsia"/>
      </w:rPr>
    </w:lvl>
    <w:lvl w:ilvl="3">
      <w:start w:val="1"/>
      <w:numFmt w:val="decimal"/>
      <w:isLgl/>
      <w:lvlText w:val="%1.%2.%3.%4"/>
      <w:lvlJc w:val="left"/>
      <w:pPr>
        <w:ind w:left="864" w:hanging="864"/>
      </w:pPr>
      <w:rPr>
        <w:rFonts w:ascii="宋体" w:hAnsi="宋体"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num w:numId="1">
    <w:abstractNumId w:val="1"/>
  </w:num>
  <w:num w:numId="2">
    <w:abstractNumId w:val="1"/>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D593B"/>
    <w:rsid w:val="001D593B"/>
    <w:rsid w:val="002D0F0E"/>
    <w:rsid w:val="0038276D"/>
    <w:rsid w:val="0094277F"/>
    <w:rsid w:val="00CC65B1"/>
    <w:rsid w:val="00F712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77F"/>
    <w:pPr>
      <w:widowControl w:val="0"/>
      <w:jc w:val="both"/>
    </w:pPr>
  </w:style>
  <w:style w:type="paragraph" w:styleId="2">
    <w:name w:val="heading 2"/>
    <w:basedOn w:val="a"/>
    <w:next w:val="a"/>
    <w:link w:val="2Char"/>
    <w:qFormat/>
    <w:rsid w:val="00CC65B1"/>
    <w:pPr>
      <w:adjustRightInd w:val="0"/>
      <w:spacing w:line="580" w:lineRule="exact"/>
      <w:jc w:val="left"/>
      <w:textAlignment w:val="baseline"/>
      <w:outlineLvl w:val="1"/>
    </w:pPr>
    <w:rPr>
      <w:rFonts w:ascii="宋体" w:eastAsia="仿宋_GB2312" w:hAnsi="宋体" w:cs="Times New Roman"/>
      <w:b/>
      <w:bCs/>
      <w:kern w:val="0"/>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C65B1"/>
    <w:rPr>
      <w:rFonts w:ascii="宋体" w:eastAsia="仿宋_GB2312" w:hAnsi="宋体" w:cs="Times New Roman"/>
      <w:b/>
      <w:bCs/>
      <w:kern w:val="0"/>
      <w:sz w:val="32"/>
      <w:szCs w:val="20"/>
    </w:rPr>
  </w:style>
  <w:style w:type="paragraph" w:styleId="a3">
    <w:name w:val="Document Map"/>
    <w:basedOn w:val="a"/>
    <w:link w:val="Char"/>
    <w:uiPriority w:val="99"/>
    <w:semiHidden/>
    <w:unhideWhenUsed/>
    <w:rsid w:val="001D593B"/>
    <w:rPr>
      <w:rFonts w:ascii="宋体" w:eastAsia="宋体"/>
      <w:sz w:val="18"/>
      <w:szCs w:val="18"/>
    </w:rPr>
  </w:style>
  <w:style w:type="character" w:customStyle="1" w:styleId="Char">
    <w:name w:val="文档结构图 Char"/>
    <w:basedOn w:val="a0"/>
    <w:link w:val="a3"/>
    <w:uiPriority w:val="99"/>
    <w:semiHidden/>
    <w:rsid w:val="001D593B"/>
    <w:rPr>
      <w:rFonts w:ascii="宋体" w:eastAsia="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366</Words>
  <Characters>2089</Characters>
  <Application>Microsoft Office Word</Application>
  <DocSecurity>0</DocSecurity>
  <Lines>17</Lines>
  <Paragraphs>4</Paragraphs>
  <ScaleCrop>false</ScaleCrop>
  <Company>Microsoft</Company>
  <LinksUpToDate>false</LinksUpToDate>
  <CharactersWithSpaces>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c:creator>
  <cp:lastModifiedBy>D</cp:lastModifiedBy>
  <cp:revision>1</cp:revision>
  <dcterms:created xsi:type="dcterms:W3CDTF">2025-04-11T08:02:00Z</dcterms:created>
  <dcterms:modified xsi:type="dcterms:W3CDTF">2025-04-11T08:02:00Z</dcterms:modified>
</cp:coreProperties>
</file>