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4098"/>
    <w:bookmarkStart w:id="1" w:name="_Toc11454"/>
    <w:bookmarkStart w:id="2" w:name="_Toc13772"/>
    <w:bookmarkStart w:id="3" w:name="_Toc12307"/>
    <w:bookmarkStart w:id="4" w:name="_Toc4867"/>
    <w:p w:rsidR="008C6E1B" w:rsidRPr="008C6E1B" w:rsidRDefault="008C6E1B" w:rsidP="008C6E1B">
      <w:pPr>
        <w:keepNext/>
        <w:keepLines/>
        <w:spacing w:line="360" w:lineRule="auto"/>
        <w:jc w:val="center"/>
        <w:outlineLvl w:val="0"/>
        <w:rPr>
          <w:rFonts w:ascii="黑体" w:eastAsia="黑体" w:hAnsi="黑体" w:cs="Times New Roman" w:hint="eastAsia"/>
          <w:b/>
          <w:bCs/>
          <w:color w:val="000000"/>
          <w:kern w:val="44"/>
          <w:sz w:val="44"/>
          <w:szCs w:val="44"/>
          <w:lang/>
        </w:rPr>
      </w:pPr>
      <w:r w:rsidRPr="008C6E1B">
        <w:rPr>
          <w:rFonts w:ascii="黑体" w:eastAsia="黑体" w:hAnsi="黑体" w:cs="Times New Roman"/>
          <w:b/>
          <w:bCs/>
          <w:color w:val="000000"/>
          <w:kern w:val="44"/>
          <w:sz w:val="44"/>
          <w:szCs w:val="44"/>
          <w:lang/>
        </w:rPr>
        <w:fldChar w:fldCharType="begin"/>
      </w:r>
      <w:r w:rsidRPr="008C6E1B">
        <w:rPr>
          <w:rFonts w:ascii="黑体" w:eastAsia="黑体" w:hAnsi="黑体" w:cs="Times New Roman"/>
          <w:b/>
          <w:bCs/>
          <w:color w:val="000000"/>
          <w:kern w:val="44"/>
          <w:sz w:val="44"/>
          <w:szCs w:val="44"/>
          <w:lang/>
        </w:rPr>
        <w:instrText xml:space="preserve"> HYPERLINK \l "_Toc488762883" </w:instrText>
      </w:r>
      <w:r w:rsidRPr="008C6E1B">
        <w:rPr>
          <w:rFonts w:ascii="黑体" w:eastAsia="黑体" w:hAnsi="黑体" w:cs="Times New Roman"/>
          <w:b/>
          <w:bCs/>
          <w:color w:val="000000"/>
          <w:kern w:val="44"/>
          <w:sz w:val="44"/>
          <w:szCs w:val="44"/>
          <w:lang/>
        </w:rPr>
        <w:fldChar w:fldCharType="separate"/>
      </w:r>
      <w:bookmarkStart w:id="5" w:name="_Toc192585768"/>
      <w:r w:rsidRPr="008C6E1B">
        <w:rPr>
          <w:rFonts w:ascii="黑体" w:eastAsia="黑体" w:hAnsi="黑体" w:cs="Times New Roman" w:hint="eastAsia"/>
          <w:b/>
          <w:bCs/>
          <w:color w:val="000000"/>
          <w:kern w:val="44"/>
          <w:sz w:val="44"/>
          <w:szCs w:val="44"/>
          <w:lang/>
        </w:rPr>
        <w:t>招标项目需求</w:t>
      </w:r>
      <w:bookmarkEnd w:id="5"/>
      <w:r w:rsidRPr="008C6E1B">
        <w:rPr>
          <w:rFonts w:ascii="黑体" w:eastAsia="黑体" w:hAnsi="黑体" w:cs="Times New Roman"/>
          <w:b/>
          <w:bCs/>
          <w:color w:val="000000"/>
          <w:kern w:val="44"/>
          <w:sz w:val="44"/>
          <w:szCs w:val="44"/>
          <w:lang/>
        </w:rPr>
        <w:fldChar w:fldCharType="end"/>
      </w:r>
      <w:bookmarkEnd w:id="0"/>
      <w:bookmarkEnd w:id="1"/>
      <w:bookmarkEnd w:id="2"/>
      <w:bookmarkEnd w:id="3"/>
      <w:bookmarkEnd w:id="4"/>
    </w:p>
    <w:p w:rsidR="008C6E1B" w:rsidRPr="008C6E1B" w:rsidRDefault="008C6E1B" w:rsidP="008C6E1B">
      <w:pPr>
        <w:keepNext/>
        <w:keepLines/>
        <w:spacing w:before="260" w:after="260" w:line="360" w:lineRule="auto"/>
        <w:outlineLvl w:val="1"/>
        <w:rPr>
          <w:rFonts w:ascii="黑体" w:eastAsia="黑体" w:hAnsi="黑体" w:cs="黑体" w:hint="eastAsia"/>
          <w:kern w:val="0"/>
          <w:sz w:val="28"/>
          <w:szCs w:val="28"/>
          <w:lang/>
        </w:rPr>
      </w:pPr>
      <w:bookmarkStart w:id="6" w:name="_Toc192585769"/>
      <w:bookmarkStart w:id="7" w:name="_Toc16144"/>
      <w:bookmarkStart w:id="8" w:name="_Toc2370"/>
      <w:bookmarkStart w:id="9" w:name="_Toc24668"/>
      <w:bookmarkStart w:id="10" w:name="_Toc4856"/>
      <w:bookmarkStart w:id="11" w:name="sixxiangmugaisu"/>
      <w:bookmarkStart w:id="12" w:name="_Toc19385"/>
      <w:bookmarkEnd w:id="11"/>
      <w:proofErr w:type="spellStart"/>
      <w:r w:rsidRPr="008C6E1B">
        <w:rPr>
          <w:rFonts w:ascii="黑体" w:eastAsia="黑体" w:hAnsi="黑体" w:cs="黑体" w:hint="eastAsia"/>
          <w:kern w:val="0"/>
          <w:sz w:val="28"/>
          <w:szCs w:val="28"/>
          <w:lang/>
        </w:rPr>
        <w:t>一、项目概况</w:t>
      </w:r>
      <w:bookmarkEnd w:id="6"/>
      <w:bookmarkEnd w:id="7"/>
      <w:bookmarkEnd w:id="8"/>
      <w:bookmarkEnd w:id="9"/>
      <w:bookmarkEnd w:id="10"/>
      <w:bookmarkEnd w:id="12"/>
      <w:proofErr w:type="spellEnd"/>
    </w:p>
    <w:p w:rsidR="008C6E1B" w:rsidRPr="008C6E1B" w:rsidRDefault="008C6E1B" w:rsidP="008C6E1B">
      <w:pPr>
        <w:spacing w:line="360" w:lineRule="auto"/>
        <w:ind w:firstLineChars="200" w:firstLine="480"/>
        <w:rPr>
          <w:rFonts w:ascii="宋体" w:eastAsia="宋体" w:hAnsi="宋体" w:cs="宋体" w:hint="eastAsia"/>
          <w:bCs/>
          <w:color w:val="000000"/>
          <w:sz w:val="24"/>
          <w:szCs w:val="24"/>
        </w:rPr>
      </w:pPr>
      <w:r w:rsidRPr="008C6E1B">
        <w:rPr>
          <w:rFonts w:ascii="宋体" w:eastAsia="宋体" w:hAnsi="宋体" w:cs="宋体" w:hint="eastAsia"/>
          <w:bCs/>
          <w:color w:val="000000"/>
          <w:sz w:val="24"/>
          <w:szCs w:val="24"/>
        </w:rPr>
        <w:t>为落实光明教育三年行动计划和光明区教育局重点工作，根据光明区教科院工作计划，将开展2025年义务教学质量监测，建立光明</w:t>
      </w:r>
      <w:proofErr w:type="gramStart"/>
      <w:r w:rsidRPr="008C6E1B">
        <w:rPr>
          <w:rFonts w:ascii="宋体" w:eastAsia="宋体" w:hAnsi="宋体" w:cs="宋体" w:hint="eastAsia"/>
          <w:bCs/>
          <w:color w:val="000000"/>
          <w:sz w:val="24"/>
          <w:szCs w:val="24"/>
        </w:rPr>
        <w:t>区义务</w:t>
      </w:r>
      <w:proofErr w:type="gramEnd"/>
      <w:r w:rsidRPr="008C6E1B">
        <w:rPr>
          <w:rFonts w:ascii="宋体" w:eastAsia="宋体" w:hAnsi="宋体" w:cs="宋体" w:hint="eastAsia"/>
          <w:bCs/>
          <w:color w:val="000000"/>
          <w:sz w:val="24"/>
          <w:szCs w:val="24"/>
        </w:rPr>
        <w:t>教学试题资源库和学生学业检测数据库。通过系统的教学质量检测，采集教育教学过程中的各种测量数据，运用现代教育测评模型的分析与评价，全面准确把握我区基础教育的教学质量，探索基础教育发展的规律、人才成长的规律和教育管理的规律，树立正确的人才观和教育质量观；形成针对教育行政管理部门、学校、班级等不同层次的个性化评价报告，跟踪学生学业水平的变化，为科学评价教师、学校的教学质量，为实现因材施教、学生个性化发展、教育资源的合理分配与优化和教育改革提供科学依据。</w:t>
      </w:r>
    </w:p>
    <w:p w:rsidR="008C6E1B" w:rsidRPr="008C6E1B" w:rsidRDefault="008C6E1B" w:rsidP="008C6E1B">
      <w:pPr>
        <w:keepNext/>
        <w:keepLines/>
        <w:spacing w:before="260" w:after="260" w:line="360" w:lineRule="auto"/>
        <w:outlineLvl w:val="1"/>
        <w:rPr>
          <w:rFonts w:ascii="黑体" w:eastAsia="黑体" w:hAnsi="黑体" w:cs="黑体" w:hint="eastAsia"/>
          <w:kern w:val="0"/>
          <w:sz w:val="28"/>
          <w:szCs w:val="28"/>
          <w:lang/>
        </w:rPr>
      </w:pPr>
      <w:bookmarkStart w:id="13" w:name="_Toc23183"/>
      <w:bookmarkStart w:id="14" w:name="_Toc2695"/>
      <w:bookmarkStart w:id="15" w:name="_Toc28894"/>
      <w:bookmarkStart w:id="16" w:name="_Toc192585770"/>
      <w:bookmarkStart w:id="17" w:name="_Toc12310"/>
      <w:bookmarkStart w:id="18" w:name="_Toc21908"/>
      <w:r w:rsidRPr="008C6E1B">
        <w:rPr>
          <w:rFonts w:ascii="黑体" w:eastAsia="黑体" w:hAnsi="黑体" w:cs="黑体" w:hint="eastAsia"/>
          <w:kern w:val="0"/>
          <w:sz w:val="28"/>
          <w:szCs w:val="28"/>
        </w:rPr>
        <w:t>二、</w:t>
      </w:r>
      <w:proofErr w:type="spellStart"/>
      <w:r w:rsidRPr="008C6E1B">
        <w:rPr>
          <w:rFonts w:ascii="黑体" w:eastAsia="黑体" w:hAnsi="黑体" w:cs="黑体" w:hint="eastAsia"/>
          <w:kern w:val="0"/>
          <w:sz w:val="28"/>
          <w:szCs w:val="28"/>
          <w:lang/>
        </w:rPr>
        <w:t>服务内容及要求</w:t>
      </w:r>
      <w:bookmarkStart w:id="19" w:name="_Toc24243"/>
      <w:bookmarkEnd w:id="13"/>
      <w:bookmarkEnd w:id="14"/>
      <w:bookmarkEnd w:id="15"/>
      <w:bookmarkEnd w:id="16"/>
      <w:bookmarkEnd w:id="17"/>
      <w:bookmarkEnd w:id="18"/>
      <w:proofErr w:type="spellEnd"/>
    </w:p>
    <w:p w:rsidR="008C6E1B" w:rsidRPr="008C6E1B" w:rsidRDefault="008C6E1B" w:rsidP="008C6E1B">
      <w:pPr>
        <w:spacing w:line="360" w:lineRule="auto"/>
        <w:ind w:firstLineChars="200" w:firstLine="482"/>
        <w:rPr>
          <w:rFonts w:ascii="宋体" w:eastAsia="宋体" w:hAnsi="宋体" w:cs="宋体"/>
          <w:b/>
          <w:bCs/>
          <w:color w:val="000000"/>
          <w:sz w:val="24"/>
          <w:szCs w:val="24"/>
        </w:rPr>
      </w:pPr>
      <w:r w:rsidRPr="008C6E1B">
        <w:rPr>
          <w:rFonts w:ascii="宋体" w:eastAsia="宋体" w:hAnsi="宋体" w:cs="宋体" w:hint="eastAsia"/>
          <w:b/>
          <w:bCs/>
          <w:color w:val="000000"/>
          <w:sz w:val="24"/>
          <w:szCs w:val="24"/>
        </w:rPr>
        <w:t>1、服务内容</w:t>
      </w:r>
      <w:bookmarkEnd w:id="19"/>
    </w:p>
    <w:p w:rsidR="008C6E1B" w:rsidRPr="008C6E1B" w:rsidRDefault="008C6E1B" w:rsidP="008C6E1B">
      <w:pPr>
        <w:spacing w:line="360" w:lineRule="auto"/>
        <w:ind w:firstLineChars="200" w:firstLine="480"/>
        <w:rPr>
          <w:rFonts w:ascii="宋体" w:eastAsia="宋体" w:hAnsi="宋体" w:cs="宋体"/>
          <w:bCs/>
          <w:color w:val="000000"/>
          <w:sz w:val="24"/>
          <w:szCs w:val="24"/>
        </w:rPr>
      </w:pPr>
      <w:r w:rsidRPr="008C6E1B">
        <w:rPr>
          <w:rFonts w:ascii="宋体" w:eastAsia="宋体" w:hAnsi="宋体" w:cs="宋体" w:hint="eastAsia"/>
          <w:bCs/>
          <w:color w:val="000000"/>
          <w:sz w:val="24"/>
          <w:szCs w:val="24"/>
        </w:rPr>
        <w:t>1.为提高光明区教育教学质量，开展2025年度中小学学业质量监测，为2025年度光明区各学科各科次的学业质量监测</w:t>
      </w:r>
      <w:proofErr w:type="gramStart"/>
      <w:r w:rsidRPr="008C6E1B">
        <w:rPr>
          <w:rFonts w:ascii="宋体" w:eastAsia="宋体" w:hAnsi="宋体" w:cs="宋体" w:hint="eastAsia"/>
          <w:bCs/>
          <w:color w:val="000000"/>
          <w:sz w:val="24"/>
          <w:szCs w:val="24"/>
        </w:rPr>
        <w:t>提供信</w:t>
      </w:r>
      <w:proofErr w:type="gramEnd"/>
      <w:r w:rsidRPr="008C6E1B">
        <w:rPr>
          <w:rFonts w:ascii="宋体" w:eastAsia="宋体" w:hAnsi="宋体" w:cs="宋体" w:hint="eastAsia"/>
          <w:bCs/>
          <w:color w:val="000000"/>
          <w:sz w:val="24"/>
          <w:szCs w:val="24"/>
        </w:rPr>
        <w:t>效度良好、优质的试题与试卷。</w:t>
      </w:r>
    </w:p>
    <w:tbl>
      <w:tblPr>
        <w:tblW w:w="0" w:type="auto"/>
        <w:jc w:val="center"/>
        <w:tblLayout w:type="fixed"/>
        <w:tblCellMar>
          <w:left w:w="0" w:type="dxa"/>
          <w:right w:w="0" w:type="dxa"/>
        </w:tblCellMar>
        <w:tblLook w:val="0000"/>
      </w:tblPr>
      <w:tblGrid>
        <w:gridCol w:w="1180"/>
        <w:gridCol w:w="1685"/>
        <w:gridCol w:w="959"/>
        <w:gridCol w:w="5017"/>
      </w:tblGrid>
      <w:tr w:rsidR="008C6E1B" w:rsidRPr="008C6E1B" w:rsidTr="001A28E0">
        <w:trPr>
          <w:trHeight w:val="334"/>
          <w:jc w:val="center"/>
        </w:trPr>
        <w:tc>
          <w:tcPr>
            <w:tcW w:w="118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C6E1B" w:rsidRPr="008C6E1B" w:rsidRDefault="008C6E1B" w:rsidP="008C6E1B">
            <w:pPr>
              <w:spacing w:line="360" w:lineRule="auto"/>
              <w:jc w:val="center"/>
              <w:rPr>
                <w:rFonts w:ascii="宋体" w:eastAsia="宋体" w:hAnsi="宋体" w:cs="宋体"/>
                <w:b/>
                <w:bCs/>
                <w:sz w:val="22"/>
                <w:szCs w:val="21"/>
              </w:rPr>
            </w:pPr>
            <w:r w:rsidRPr="008C6E1B">
              <w:rPr>
                <w:rFonts w:ascii="宋体" w:eastAsia="宋体" w:hAnsi="宋体" w:cs="宋体" w:hint="eastAsia"/>
                <w:b/>
                <w:bCs/>
                <w:sz w:val="22"/>
                <w:szCs w:val="21"/>
              </w:rPr>
              <w:t>年级</w:t>
            </w:r>
          </w:p>
        </w:tc>
        <w:tc>
          <w:tcPr>
            <w:tcW w:w="1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E1B" w:rsidRPr="008C6E1B" w:rsidRDefault="008C6E1B" w:rsidP="008C6E1B">
            <w:pPr>
              <w:spacing w:line="360" w:lineRule="auto"/>
              <w:jc w:val="center"/>
              <w:rPr>
                <w:rFonts w:ascii="宋体" w:eastAsia="宋体" w:hAnsi="宋体" w:cs="宋体"/>
                <w:b/>
                <w:bCs/>
                <w:sz w:val="22"/>
                <w:szCs w:val="21"/>
              </w:rPr>
            </w:pPr>
            <w:r w:rsidRPr="008C6E1B">
              <w:rPr>
                <w:rFonts w:ascii="宋体" w:eastAsia="宋体" w:hAnsi="宋体" w:cs="宋体" w:hint="eastAsia"/>
                <w:b/>
                <w:bCs/>
                <w:sz w:val="22"/>
                <w:szCs w:val="21"/>
              </w:rPr>
              <w:t>学期</w:t>
            </w:r>
          </w:p>
        </w:tc>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E1B" w:rsidRPr="008C6E1B" w:rsidRDefault="008C6E1B" w:rsidP="008C6E1B">
            <w:pPr>
              <w:spacing w:line="360" w:lineRule="auto"/>
              <w:jc w:val="center"/>
              <w:rPr>
                <w:rFonts w:ascii="宋体" w:eastAsia="宋体" w:hAnsi="宋体" w:cs="宋体"/>
                <w:b/>
                <w:bCs/>
                <w:sz w:val="22"/>
                <w:szCs w:val="21"/>
              </w:rPr>
            </w:pPr>
            <w:r w:rsidRPr="008C6E1B">
              <w:rPr>
                <w:rFonts w:ascii="宋体" w:eastAsia="宋体" w:hAnsi="宋体" w:cs="宋体" w:hint="eastAsia"/>
                <w:b/>
                <w:bCs/>
                <w:sz w:val="22"/>
                <w:szCs w:val="21"/>
              </w:rPr>
              <w:t>考试模式</w:t>
            </w:r>
          </w:p>
        </w:tc>
        <w:tc>
          <w:tcPr>
            <w:tcW w:w="5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E1B" w:rsidRPr="008C6E1B" w:rsidRDefault="008C6E1B" w:rsidP="008C6E1B">
            <w:pPr>
              <w:spacing w:line="360" w:lineRule="auto"/>
              <w:jc w:val="center"/>
              <w:rPr>
                <w:rFonts w:ascii="宋体" w:eastAsia="宋体" w:hAnsi="宋体" w:cs="宋体"/>
                <w:b/>
                <w:bCs/>
                <w:sz w:val="22"/>
                <w:szCs w:val="21"/>
              </w:rPr>
            </w:pPr>
            <w:r w:rsidRPr="008C6E1B">
              <w:rPr>
                <w:rFonts w:ascii="宋体" w:eastAsia="宋体" w:hAnsi="宋体" w:cs="宋体" w:hint="eastAsia"/>
                <w:b/>
                <w:bCs/>
                <w:sz w:val="22"/>
                <w:szCs w:val="21"/>
              </w:rPr>
              <w:t>考试科目</w:t>
            </w:r>
          </w:p>
        </w:tc>
      </w:tr>
      <w:tr w:rsidR="008C6E1B" w:rsidRPr="008C6E1B" w:rsidTr="001A28E0">
        <w:trPr>
          <w:trHeight w:val="334"/>
          <w:jc w:val="center"/>
        </w:trPr>
        <w:tc>
          <w:tcPr>
            <w:tcW w:w="11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C6E1B" w:rsidRPr="008C6E1B" w:rsidRDefault="008C6E1B" w:rsidP="008C6E1B">
            <w:pPr>
              <w:spacing w:line="360" w:lineRule="auto"/>
              <w:jc w:val="center"/>
              <w:rPr>
                <w:rFonts w:ascii="宋体" w:eastAsia="宋体" w:hAnsi="宋体" w:cs="宋体"/>
                <w:sz w:val="22"/>
                <w:szCs w:val="21"/>
              </w:rPr>
            </w:pPr>
            <w:r w:rsidRPr="008C6E1B">
              <w:rPr>
                <w:rFonts w:ascii="宋体" w:eastAsia="宋体" w:hAnsi="宋体" w:cs="宋体" w:hint="eastAsia"/>
                <w:sz w:val="22"/>
                <w:szCs w:val="21"/>
              </w:rPr>
              <w:t>三、四、五六年级</w:t>
            </w:r>
          </w:p>
        </w:tc>
        <w:tc>
          <w:tcPr>
            <w:tcW w:w="168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C6E1B" w:rsidRPr="008C6E1B" w:rsidRDefault="008C6E1B" w:rsidP="008C6E1B">
            <w:pPr>
              <w:spacing w:line="360" w:lineRule="auto"/>
              <w:jc w:val="center"/>
              <w:rPr>
                <w:rFonts w:ascii="宋体" w:eastAsia="宋体" w:hAnsi="宋体" w:cs="宋体"/>
                <w:sz w:val="22"/>
                <w:szCs w:val="21"/>
              </w:rPr>
            </w:pPr>
            <w:r w:rsidRPr="008C6E1B">
              <w:rPr>
                <w:rFonts w:ascii="宋体" w:eastAsia="宋体" w:hAnsi="宋体" w:cs="宋体" w:hint="eastAsia"/>
                <w:sz w:val="22"/>
                <w:szCs w:val="21"/>
              </w:rPr>
              <w:t>2024-2025学年 下学期</w:t>
            </w:r>
          </w:p>
        </w:tc>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E1B" w:rsidRPr="008C6E1B" w:rsidRDefault="008C6E1B" w:rsidP="008C6E1B">
            <w:pPr>
              <w:spacing w:line="360" w:lineRule="auto"/>
              <w:jc w:val="center"/>
              <w:rPr>
                <w:rFonts w:ascii="宋体" w:eastAsia="宋体" w:hAnsi="宋体" w:cs="宋体"/>
                <w:sz w:val="22"/>
                <w:szCs w:val="21"/>
              </w:rPr>
            </w:pPr>
            <w:r w:rsidRPr="008C6E1B">
              <w:rPr>
                <w:rFonts w:ascii="宋体" w:eastAsia="宋体" w:hAnsi="宋体" w:cs="宋体" w:hint="eastAsia"/>
                <w:sz w:val="22"/>
                <w:szCs w:val="21"/>
              </w:rPr>
              <w:t>主科目</w:t>
            </w:r>
          </w:p>
        </w:tc>
        <w:tc>
          <w:tcPr>
            <w:tcW w:w="5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E1B" w:rsidRPr="008C6E1B" w:rsidRDefault="008C6E1B" w:rsidP="008C6E1B">
            <w:pPr>
              <w:spacing w:line="360" w:lineRule="auto"/>
              <w:jc w:val="left"/>
              <w:rPr>
                <w:rFonts w:ascii="宋体" w:eastAsia="宋体" w:hAnsi="宋体" w:cs="宋体"/>
                <w:sz w:val="22"/>
                <w:szCs w:val="21"/>
              </w:rPr>
            </w:pPr>
            <w:r w:rsidRPr="008C6E1B">
              <w:rPr>
                <w:rFonts w:ascii="宋体" w:eastAsia="宋体" w:hAnsi="宋体" w:cs="宋体" w:hint="eastAsia"/>
                <w:sz w:val="22"/>
                <w:szCs w:val="21"/>
              </w:rPr>
              <w:t>语文、数学、英语、科学、音乐、美术、道德与法治</w:t>
            </w:r>
          </w:p>
        </w:tc>
      </w:tr>
      <w:tr w:rsidR="008C6E1B" w:rsidRPr="008C6E1B" w:rsidTr="001A28E0">
        <w:trPr>
          <w:trHeight w:val="334"/>
          <w:jc w:val="center"/>
        </w:trPr>
        <w:tc>
          <w:tcPr>
            <w:tcW w:w="11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C6E1B" w:rsidRPr="008C6E1B" w:rsidRDefault="008C6E1B" w:rsidP="008C6E1B">
            <w:pPr>
              <w:spacing w:line="360" w:lineRule="auto"/>
              <w:jc w:val="center"/>
              <w:rPr>
                <w:rFonts w:ascii="宋体" w:eastAsia="宋体" w:hAnsi="宋体" w:cs="宋体"/>
                <w:sz w:val="22"/>
                <w:szCs w:val="21"/>
              </w:rPr>
            </w:pPr>
            <w:r w:rsidRPr="008C6E1B">
              <w:rPr>
                <w:rFonts w:ascii="宋体" w:eastAsia="宋体" w:hAnsi="宋体" w:cs="宋体" w:hint="eastAsia"/>
                <w:sz w:val="22"/>
                <w:szCs w:val="21"/>
              </w:rPr>
              <w:t>三、四、五六年级</w:t>
            </w:r>
          </w:p>
        </w:tc>
        <w:tc>
          <w:tcPr>
            <w:tcW w:w="168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C6E1B" w:rsidRPr="008C6E1B" w:rsidRDefault="008C6E1B" w:rsidP="008C6E1B">
            <w:pPr>
              <w:spacing w:line="360" w:lineRule="auto"/>
              <w:jc w:val="center"/>
              <w:rPr>
                <w:rFonts w:ascii="宋体" w:eastAsia="宋体" w:hAnsi="宋体" w:cs="宋体"/>
                <w:sz w:val="22"/>
                <w:szCs w:val="21"/>
              </w:rPr>
            </w:pPr>
            <w:r w:rsidRPr="008C6E1B">
              <w:rPr>
                <w:rFonts w:ascii="宋体" w:eastAsia="宋体" w:hAnsi="宋体" w:cs="宋体" w:hint="eastAsia"/>
                <w:sz w:val="22"/>
                <w:szCs w:val="21"/>
              </w:rPr>
              <w:t>2025-2026学年</w:t>
            </w:r>
          </w:p>
          <w:p w:rsidR="008C6E1B" w:rsidRPr="008C6E1B" w:rsidRDefault="008C6E1B" w:rsidP="008C6E1B">
            <w:pPr>
              <w:spacing w:line="360" w:lineRule="auto"/>
              <w:jc w:val="center"/>
              <w:rPr>
                <w:rFonts w:ascii="宋体" w:eastAsia="宋体" w:hAnsi="宋体" w:cs="宋体"/>
                <w:sz w:val="22"/>
                <w:szCs w:val="21"/>
              </w:rPr>
            </w:pPr>
            <w:r w:rsidRPr="008C6E1B">
              <w:rPr>
                <w:rFonts w:ascii="宋体" w:eastAsia="宋体" w:hAnsi="宋体" w:cs="宋体" w:hint="eastAsia"/>
                <w:sz w:val="22"/>
                <w:szCs w:val="21"/>
              </w:rPr>
              <w:t>上学期</w:t>
            </w:r>
          </w:p>
        </w:tc>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E1B" w:rsidRPr="008C6E1B" w:rsidRDefault="008C6E1B" w:rsidP="008C6E1B">
            <w:pPr>
              <w:spacing w:line="360" w:lineRule="auto"/>
              <w:jc w:val="center"/>
              <w:rPr>
                <w:rFonts w:ascii="宋体" w:eastAsia="宋体" w:hAnsi="宋体" w:cs="宋体"/>
                <w:sz w:val="22"/>
                <w:szCs w:val="21"/>
              </w:rPr>
            </w:pPr>
            <w:r w:rsidRPr="008C6E1B">
              <w:rPr>
                <w:rFonts w:ascii="宋体" w:eastAsia="宋体" w:hAnsi="宋体" w:cs="宋体" w:hint="eastAsia"/>
                <w:sz w:val="22"/>
                <w:szCs w:val="21"/>
              </w:rPr>
              <w:t>主科目</w:t>
            </w:r>
          </w:p>
        </w:tc>
        <w:tc>
          <w:tcPr>
            <w:tcW w:w="5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E1B" w:rsidRPr="008C6E1B" w:rsidRDefault="008C6E1B" w:rsidP="008C6E1B">
            <w:pPr>
              <w:spacing w:line="360" w:lineRule="auto"/>
              <w:jc w:val="left"/>
              <w:rPr>
                <w:rFonts w:ascii="宋体" w:eastAsia="宋体" w:hAnsi="宋体" w:cs="宋体"/>
                <w:sz w:val="22"/>
                <w:szCs w:val="21"/>
              </w:rPr>
            </w:pPr>
            <w:r w:rsidRPr="008C6E1B">
              <w:rPr>
                <w:rFonts w:ascii="宋体" w:eastAsia="宋体" w:hAnsi="宋体" w:cs="宋体" w:hint="eastAsia"/>
                <w:sz w:val="22"/>
                <w:szCs w:val="21"/>
              </w:rPr>
              <w:t>语文、数学、英语、科学、音乐、美术、道德与法治</w:t>
            </w:r>
          </w:p>
        </w:tc>
      </w:tr>
      <w:tr w:rsidR="008C6E1B" w:rsidRPr="008C6E1B" w:rsidTr="001A28E0">
        <w:trPr>
          <w:trHeight w:val="334"/>
          <w:jc w:val="center"/>
        </w:trPr>
        <w:tc>
          <w:tcPr>
            <w:tcW w:w="118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C6E1B" w:rsidRPr="008C6E1B" w:rsidRDefault="008C6E1B" w:rsidP="008C6E1B">
            <w:pPr>
              <w:spacing w:line="360" w:lineRule="auto"/>
              <w:jc w:val="center"/>
              <w:rPr>
                <w:rFonts w:ascii="宋体" w:eastAsia="宋体" w:hAnsi="宋体" w:cs="宋体"/>
                <w:sz w:val="22"/>
                <w:szCs w:val="21"/>
              </w:rPr>
            </w:pPr>
            <w:r w:rsidRPr="008C6E1B">
              <w:rPr>
                <w:rFonts w:ascii="宋体" w:eastAsia="宋体" w:hAnsi="宋体" w:cs="宋体" w:hint="eastAsia"/>
                <w:sz w:val="22"/>
                <w:szCs w:val="21"/>
              </w:rPr>
              <w:t>七、八年级</w:t>
            </w:r>
          </w:p>
        </w:tc>
        <w:tc>
          <w:tcPr>
            <w:tcW w:w="1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E1B" w:rsidRPr="008C6E1B" w:rsidRDefault="008C6E1B" w:rsidP="008C6E1B">
            <w:pPr>
              <w:spacing w:line="360" w:lineRule="auto"/>
              <w:jc w:val="center"/>
              <w:rPr>
                <w:rFonts w:ascii="宋体" w:eastAsia="宋体" w:hAnsi="宋体" w:cs="宋体"/>
                <w:sz w:val="22"/>
                <w:szCs w:val="21"/>
              </w:rPr>
            </w:pPr>
            <w:r w:rsidRPr="008C6E1B">
              <w:rPr>
                <w:rFonts w:ascii="宋体" w:eastAsia="宋体" w:hAnsi="宋体" w:cs="宋体" w:hint="eastAsia"/>
                <w:sz w:val="22"/>
                <w:szCs w:val="21"/>
              </w:rPr>
              <w:t>2024-2025学年 下学期</w:t>
            </w:r>
          </w:p>
        </w:tc>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E1B" w:rsidRPr="008C6E1B" w:rsidRDefault="008C6E1B" w:rsidP="008C6E1B">
            <w:pPr>
              <w:spacing w:line="360" w:lineRule="auto"/>
              <w:jc w:val="center"/>
              <w:rPr>
                <w:rFonts w:ascii="宋体" w:eastAsia="宋体" w:hAnsi="宋体" w:cs="宋体"/>
                <w:sz w:val="22"/>
                <w:szCs w:val="21"/>
              </w:rPr>
            </w:pPr>
            <w:r w:rsidRPr="008C6E1B">
              <w:rPr>
                <w:rFonts w:ascii="宋体" w:eastAsia="宋体" w:hAnsi="宋体" w:cs="宋体" w:hint="eastAsia"/>
                <w:sz w:val="22"/>
                <w:szCs w:val="21"/>
              </w:rPr>
              <w:t>主科目</w:t>
            </w:r>
          </w:p>
        </w:tc>
        <w:tc>
          <w:tcPr>
            <w:tcW w:w="5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E1B" w:rsidRPr="008C6E1B" w:rsidRDefault="008C6E1B" w:rsidP="008C6E1B">
            <w:pPr>
              <w:spacing w:line="360" w:lineRule="auto"/>
              <w:jc w:val="left"/>
              <w:rPr>
                <w:rFonts w:ascii="宋体" w:eastAsia="宋体" w:hAnsi="宋体" w:cs="宋体"/>
                <w:sz w:val="22"/>
                <w:szCs w:val="21"/>
              </w:rPr>
            </w:pPr>
            <w:r w:rsidRPr="008C6E1B">
              <w:rPr>
                <w:rFonts w:ascii="宋体" w:eastAsia="宋体" w:hAnsi="宋体" w:cs="宋体" w:hint="eastAsia"/>
                <w:sz w:val="22"/>
                <w:szCs w:val="21"/>
              </w:rPr>
              <w:t>七年级：语文、数学、英语、地理、生物、历史、道德与法治、音乐、美术</w:t>
            </w:r>
          </w:p>
          <w:p w:rsidR="008C6E1B" w:rsidRPr="008C6E1B" w:rsidRDefault="008C6E1B" w:rsidP="008C6E1B">
            <w:pPr>
              <w:spacing w:after="120"/>
              <w:rPr>
                <w:rFonts w:ascii="Calibri" w:eastAsia="宋体" w:hAnsi="Calibri" w:cs="Times New Roman"/>
                <w:sz w:val="22"/>
                <w:szCs w:val="24"/>
              </w:rPr>
            </w:pPr>
            <w:r w:rsidRPr="008C6E1B">
              <w:rPr>
                <w:rFonts w:ascii="Calibri" w:eastAsia="宋体" w:hAnsi="Calibri" w:cs="Times New Roman" w:hint="eastAsia"/>
                <w:sz w:val="22"/>
                <w:szCs w:val="24"/>
              </w:rPr>
              <w:t>八年级：</w:t>
            </w:r>
            <w:r w:rsidRPr="008C6E1B">
              <w:rPr>
                <w:rFonts w:ascii="宋体" w:eastAsia="宋体" w:hAnsi="宋体" w:cs="宋体" w:hint="eastAsia"/>
                <w:sz w:val="22"/>
                <w:szCs w:val="21"/>
              </w:rPr>
              <w:t>语文、数学、英语、物理、历史、道德与法治、音乐、美术</w:t>
            </w:r>
          </w:p>
        </w:tc>
      </w:tr>
      <w:tr w:rsidR="008C6E1B" w:rsidRPr="008C6E1B" w:rsidTr="001A28E0">
        <w:trPr>
          <w:trHeight w:val="334"/>
          <w:jc w:val="center"/>
        </w:trPr>
        <w:tc>
          <w:tcPr>
            <w:tcW w:w="11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E1B" w:rsidRPr="008C6E1B" w:rsidRDefault="008C6E1B" w:rsidP="008C6E1B">
            <w:pPr>
              <w:spacing w:line="360" w:lineRule="auto"/>
              <w:jc w:val="center"/>
              <w:rPr>
                <w:rFonts w:ascii="宋体" w:eastAsia="宋体" w:hAnsi="宋体" w:cs="宋体"/>
                <w:sz w:val="22"/>
                <w:szCs w:val="21"/>
              </w:rPr>
            </w:pPr>
            <w:r w:rsidRPr="008C6E1B">
              <w:rPr>
                <w:rFonts w:ascii="宋体" w:eastAsia="宋体" w:hAnsi="宋体" w:cs="宋体" w:hint="eastAsia"/>
                <w:sz w:val="22"/>
                <w:szCs w:val="21"/>
              </w:rPr>
              <w:t>七、八年级</w:t>
            </w:r>
          </w:p>
        </w:tc>
        <w:tc>
          <w:tcPr>
            <w:tcW w:w="1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E1B" w:rsidRPr="008C6E1B" w:rsidRDefault="008C6E1B" w:rsidP="008C6E1B">
            <w:pPr>
              <w:spacing w:line="360" w:lineRule="auto"/>
              <w:jc w:val="center"/>
              <w:rPr>
                <w:rFonts w:ascii="宋体" w:eastAsia="宋体" w:hAnsi="宋体" w:cs="宋体"/>
                <w:sz w:val="22"/>
                <w:szCs w:val="21"/>
              </w:rPr>
            </w:pPr>
            <w:r w:rsidRPr="008C6E1B">
              <w:rPr>
                <w:rFonts w:ascii="宋体" w:eastAsia="宋体" w:hAnsi="宋体" w:cs="宋体" w:hint="eastAsia"/>
                <w:sz w:val="22"/>
                <w:szCs w:val="21"/>
              </w:rPr>
              <w:t>2025-2026学年</w:t>
            </w:r>
          </w:p>
          <w:p w:rsidR="008C6E1B" w:rsidRPr="008C6E1B" w:rsidRDefault="008C6E1B" w:rsidP="008C6E1B">
            <w:pPr>
              <w:spacing w:line="360" w:lineRule="auto"/>
              <w:jc w:val="center"/>
              <w:rPr>
                <w:rFonts w:ascii="宋体" w:eastAsia="宋体" w:hAnsi="宋体" w:cs="宋体"/>
                <w:sz w:val="22"/>
                <w:szCs w:val="21"/>
              </w:rPr>
            </w:pPr>
            <w:r w:rsidRPr="008C6E1B">
              <w:rPr>
                <w:rFonts w:ascii="宋体" w:eastAsia="宋体" w:hAnsi="宋体" w:cs="宋体" w:hint="eastAsia"/>
                <w:sz w:val="22"/>
                <w:szCs w:val="21"/>
              </w:rPr>
              <w:t>上学期</w:t>
            </w:r>
          </w:p>
        </w:tc>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E1B" w:rsidRPr="008C6E1B" w:rsidRDefault="008C6E1B" w:rsidP="008C6E1B">
            <w:pPr>
              <w:spacing w:line="360" w:lineRule="auto"/>
              <w:jc w:val="center"/>
              <w:rPr>
                <w:rFonts w:ascii="宋体" w:eastAsia="宋体" w:hAnsi="宋体" w:cs="宋体"/>
                <w:sz w:val="22"/>
                <w:szCs w:val="21"/>
              </w:rPr>
            </w:pPr>
            <w:r w:rsidRPr="008C6E1B">
              <w:rPr>
                <w:rFonts w:ascii="宋体" w:eastAsia="宋体" w:hAnsi="宋体" w:cs="宋体" w:hint="eastAsia"/>
                <w:sz w:val="22"/>
                <w:szCs w:val="21"/>
              </w:rPr>
              <w:t>主科目</w:t>
            </w:r>
          </w:p>
        </w:tc>
        <w:tc>
          <w:tcPr>
            <w:tcW w:w="5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E1B" w:rsidRPr="008C6E1B" w:rsidRDefault="008C6E1B" w:rsidP="008C6E1B">
            <w:pPr>
              <w:spacing w:line="360" w:lineRule="auto"/>
              <w:jc w:val="left"/>
              <w:rPr>
                <w:rFonts w:ascii="宋体" w:eastAsia="宋体" w:hAnsi="宋体" w:cs="宋体"/>
                <w:sz w:val="22"/>
                <w:szCs w:val="21"/>
              </w:rPr>
            </w:pPr>
            <w:r w:rsidRPr="008C6E1B">
              <w:rPr>
                <w:rFonts w:ascii="宋体" w:eastAsia="宋体" w:hAnsi="宋体" w:cs="宋体" w:hint="eastAsia"/>
                <w:sz w:val="22"/>
                <w:szCs w:val="21"/>
              </w:rPr>
              <w:t>七年级：语文、数学、英语、地理、生物、历史、道德与法治、音乐、美术</w:t>
            </w:r>
          </w:p>
          <w:p w:rsidR="008C6E1B" w:rsidRPr="008C6E1B" w:rsidRDefault="008C6E1B" w:rsidP="008C6E1B">
            <w:pPr>
              <w:spacing w:line="360" w:lineRule="auto"/>
              <w:jc w:val="left"/>
              <w:rPr>
                <w:rFonts w:ascii="宋体" w:eastAsia="宋体" w:hAnsi="宋体" w:cs="宋体"/>
                <w:sz w:val="22"/>
                <w:szCs w:val="21"/>
              </w:rPr>
            </w:pPr>
            <w:r w:rsidRPr="008C6E1B">
              <w:rPr>
                <w:rFonts w:ascii="Calibri" w:eastAsia="宋体" w:hAnsi="Calibri" w:cs="Times New Roman" w:hint="eastAsia"/>
                <w:sz w:val="22"/>
                <w:szCs w:val="24"/>
              </w:rPr>
              <w:lastRenderedPageBreak/>
              <w:t>八年级：</w:t>
            </w:r>
            <w:r w:rsidRPr="008C6E1B">
              <w:rPr>
                <w:rFonts w:ascii="宋体" w:eastAsia="宋体" w:hAnsi="宋体" w:cs="宋体" w:hint="eastAsia"/>
                <w:sz w:val="22"/>
                <w:szCs w:val="21"/>
              </w:rPr>
              <w:t>语文、数学、英语、物理、历史、道德与法治、生物、地理、音乐、美术</w:t>
            </w:r>
          </w:p>
        </w:tc>
      </w:tr>
      <w:tr w:rsidR="008C6E1B" w:rsidRPr="008C6E1B" w:rsidTr="001A28E0">
        <w:trPr>
          <w:trHeight w:val="334"/>
          <w:jc w:val="center"/>
        </w:trPr>
        <w:tc>
          <w:tcPr>
            <w:tcW w:w="118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C6E1B" w:rsidRPr="008C6E1B" w:rsidRDefault="008C6E1B" w:rsidP="008C6E1B">
            <w:pPr>
              <w:spacing w:line="360" w:lineRule="auto"/>
              <w:jc w:val="center"/>
              <w:rPr>
                <w:rFonts w:ascii="宋体" w:eastAsia="宋体" w:hAnsi="宋体" w:cs="宋体"/>
                <w:sz w:val="22"/>
                <w:szCs w:val="21"/>
              </w:rPr>
            </w:pPr>
            <w:r w:rsidRPr="008C6E1B">
              <w:rPr>
                <w:rFonts w:ascii="宋体" w:eastAsia="宋体" w:hAnsi="宋体" w:cs="宋体" w:hint="eastAsia"/>
                <w:sz w:val="22"/>
                <w:szCs w:val="21"/>
              </w:rPr>
              <w:lastRenderedPageBreak/>
              <w:t>九年级</w:t>
            </w:r>
          </w:p>
        </w:tc>
        <w:tc>
          <w:tcPr>
            <w:tcW w:w="1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E1B" w:rsidRPr="008C6E1B" w:rsidRDefault="008C6E1B" w:rsidP="008C6E1B">
            <w:pPr>
              <w:spacing w:line="360" w:lineRule="auto"/>
              <w:jc w:val="center"/>
              <w:rPr>
                <w:rFonts w:ascii="宋体" w:eastAsia="宋体" w:hAnsi="宋体" w:cs="宋体"/>
                <w:sz w:val="22"/>
                <w:szCs w:val="21"/>
              </w:rPr>
            </w:pPr>
            <w:r w:rsidRPr="008C6E1B">
              <w:rPr>
                <w:rFonts w:ascii="宋体" w:eastAsia="宋体" w:hAnsi="宋体" w:cs="宋体" w:hint="eastAsia"/>
                <w:sz w:val="22"/>
                <w:szCs w:val="21"/>
              </w:rPr>
              <w:t>2025年4月-5月</w:t>
            </w:r>
          </w:p>
        </w:tc>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E1B" w:rsidRPr="008C6E1B" w:rsidRDefault="008C6E1B" w:rsidP="008C6E1B">
            <w:pPr>
              <w:spacing w:line="360" w:lineRule="auto"/>
              <w:jc w:val="center"/>
              <w:rPr>
                <w:rFonts w:ascii="宋体" w:eastAsia="宋体" w:hAnsi="宋体" w:cs="宋体"/>
                <w:sz w:val="22"/>
                <w:szCs w:val="21"/>
              </w:rPr>
            </w:pPr>
            <w:r w:rsidRPr="008C6E1B">
              <w:rPr>
                <w:rFonts w:ascii="宋体" w:eastAsia="宋体" w:hAnsi="宋体" w:cs="宋体" w:hint="eastAsia"/>
                <w:sz w:val="22"/>
                <w:szCs w:val="21"/>
              </w:rPr>
              <w:t>主科目</w:t>
            </w:r>
          </w:p>
        </w:tc>
        <w:tc>
          <w:tcPr>
            <w:tcW w:w="5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E1B" w:rsidRPr="008C6E1B" w:rsidRDefault="008C6E1B" w:rsidP="008C6E1B">
            <w:pPr>
              <w:spacing w:line="360" w:lineRule="auto"/>
              <w:jc w:val="left"/>
              <w:rPr>
                <w:rFonts w:ascii="宋体" w:eastAsia="宋体" w:hAnsi="宋体" w:cs="宋体"/>
                <w:sz w:val="22"/>
                <w:szCs w:val="21"/>
              </w:rPr>
            </w:pPr>
            <w:r w:rsidRPr="008C6E1B">
              <w:rPr>
                <w:rFonts w:ascii="宋体" w:eastAsia="宋体" w:hAnsi="宋体" w:cs="宋体" w:hint="eastAsia"/>
                <w:sz w:val="22"/>
                <w:szCs w:val="21"/>
              </w:rPr>
              <w:t>语文、数学、英语、物理、化学、历史、道德与法治</w:t>
            </w:r>
          </w:p>
        </w:tc>
      </w:tr>
      <w:tr w:rsidR="008C6E1B" w:rsidRPr="008C6E1B" w:rsidTr="001A28E0">
        <w:trPr>
          <w:trHeight w:val="334"/>
          <w:jc w:val="center"/>
        </w:trPr>
        <w:tc>
          <w:tcPr>
            <w:tcW w:w="118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8C6E1B" w:rsidRPr="008C6E1B" w:rsidRDefault="008C6E1B" w:rsidP="008C6E1B">
            <w:pPr>
              <w:spacing w:line="360" w:lineRule="auto"/>
              <w:jc w:val="center"/>
              <w:rPr>
                <w:rFonts w:ascii="宋体" w:eastAsia="宋体" w:hAnsi="宋体" w:cs="宋体"/>
                <w:sz w:val="22"/>
                <w:szCs w:val="21"/>
              </w:rPr>
            </w:pPr>
          </w:p>
        </w:tc>
        <w:tc>
          <w:tcPr>
            <w:tcW w:w="1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E1B" w:rsidRPr="008C6E1B" w:rsidRDefault="008C6E1B" w:rsidP="008C6E1B">
            <w:pPr>
              <w:spacing w:line="360" w:lineRule="auto"/>
              <w:jc w:val="center"/>
              <w:rPr>
                <w:rFonts w:ascii="宋体" w:eastAsia="宋体" w:hAnsi="宋体" w:cs="宋体"/>
                <w:sz w:val="22"/>
                <w:szCs w:val="21"/>
              </w:rPr>
            </w:pPr>
            <w:r w:rsidRPr="008C6E1B">
              <w:rPr>
                <w:rFonts w:ascii="宋体" w:eastAsia="宋体" w:hAnsi="宋体" w:cs="宋体" w:hint="eastAsia"/>
                <w:sz w:val="22"/>
                <w:szCs w:val="21"/>
              </w:rPr>
              <w:t>2026年1月</w:t>
            </w:r>
          </w:p>
        </w:tc>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E1B" w:rsidRPr="008C6E1B" w:rsidRDefault="008C6E1B" w:rsidP="008C6E1B">
            <w:pPr>
              <w:spacing w:line="360" w:lineRule="auto"/>
              <w:jc w:val="center"/>
              <w:rPr>
                <w:rFonts w:ascii="宋体" w:eastAsia="宋体" w:hAnsi="宋体" w:cs="宋体"/>
                <w:sz w:val="22"/>
                <w:szCs w:val="21"/>
              </w:rPr>
            </w:pPr>
            <w:r w:rsidRPr="008C6E1B">
              <w:rPr>
                <w:rFonts w:ascii="宋体" w:eastAsia="宋体" w:hAnsi="宋体" w:cs="宋体" w:hint="eastAsia"/>
                <w:sz w:val="22"/>
                <w:szCs w:val="21"/>
              </w:rPr>
              <w:t>主科目</w:t>
            </w:r>
          </w:p>
        </w:tc>
        <w:tc>
          <w:tcPr>
            <w:tcW w:w="5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E1B" w:rsidRPr="008C6E1B" w:rsidRDefault="008C6E1B" w:rsidP="008C6E1B">
            <w:pPr>
              <w:spacing w:line="360" w:lineRule="auto"/>
              <w:jc w:val="left"/>
              <w:rPr>
                <w:rFonts w:ascii="宋体" w:eastAsia="宋体" w:hAnsi="宋体" w:cs="宋体"/>
                <w:sz w:val="22"/>
                <w:szCs w:val="21"/>
              </w:rPr>
            </w:pPr>
            <w:r w:rsidRPr="008C6E1B">
              <w:rPr>
                <w:rFonts w:ascii="宋体" w:eastAsia="宋体" w:hAnsi="宋体" w:cs="宋体" w:hint="eastAsia"/>
                <w:sz w:val="22"/>
                <w:szCs w:val="21"/>
              </w:rPr>
              <w:t>语文、数学、英语、物理、化学、历史、道德与法治</w:t>
            </w:r>
          </w:p>
        </w:tc>
      </w:tr>
    </w:tbl>
    <w:p w:rsidR="008C6E1B" w:rsidRPr="008C6E1B" w:rsidRDefault="008C6E1B" w:rsidP="008C6E1B">
      <w:pPr>
        <w:spacing w:line="360" w:lineRule="auto"/>
        <w:ind w:firstLineChars="200" w:firstLine="480"/>
        <w:rPr>
          <w:rFonts w:ascii="宋体" w:eastAsia="宋体" w:hAnsi="宋体" w:cs="宋体"/>
          <w:bCs/>
          <w:color w:val="000000"/>
          <w:sz w:val="24"/>
          <w:szCs w:val="24"/>
        </w:rPr>
      </w:pPr>
      <w:r w:rsidRPr="008C6E1B">
        <w:rPr>
          <w:rFonts w:ascii="宋体" w:eastAsia="宋体" w:hAnsi="宋体" w:cs="宋体" w:hint="eastAsia"/>
          <w:bCs/>
          <w:color w:val="000000"/>
          <w:sz w:val="24"/>
          <w:szCs w:val="24"/>
        </w:rPr>
        <w:t>2.小学3-6年级每个年级次考试2次命题56科次（小学科学命题是4-6年级、小学3年级英语要命制听力试题）。2次考试指2025年6—7月的学期期末测试和2026年1月期末测试。每科次命题2人，审题1人，命题（含双向细目表、试题、答案评分标准、答题卡）。</w:t>
      </w:r>
    </w:p>
    <w:p w:rsidR="008C6E1B" w:rsidRPr="008C6E1B" w:rsidRDefault="008C6E1B" w:rsidP="008C6E1B">
      <w:pPr>
        <w:spacing w:line="360" w:lineRule="auto"/>
        <w:ind w:firstLineChars="200" w:firstLine="480"/>
        <w:rPr>
          <w:rFonts w:ascii="宋体" w:eastAsia="宋体" w:hAnsi="宋体" w:cs="宋体" w:hint="eastAsia"/>
          <w:bCs/>
          <w:color w:val="000000"/>
          <w:sz w:val="24"/>
          <w:szCs w:val="24"/>
        </w:rPr>
      </w:pPr>
      <w:r w:rsidRPr="008C6E1B">
        <w:rPr>
          <w:rFonts w:ascii="宋体" w:eastAsia="宋体" w:hAnsi="宋体" w:cs="宋体" w:hint="eastAsia"/>
          <w:bCs/>
          <w:color w:val="000000"/>
          <w:sz w:val="24"/>
          <w:szCs w:val="24"/>
        </w:rPr>
        <w:t>3.初中三个年级，每个年级2次考试2次命题52科次，每科次命题2人，审题1人，命题（含双向细目表、试题、答案评分标准、答题卡）</w:t>
      </w:r>
      <w:bookmarkStart w:id="20" w:name="_Toc19508"/>
      <w:r w:rsidRPr="008C6E1B">
        <w:rPr>
          <w:rFonts w:ascii="宋体" w:eastAsia="宋体" w:hAnsi="宋体" w:cs="宋体" w:hint="eastAsia"/>
          <w:bCs/>
          <w:color w:val="000000"/>
          <w:sz w:val="24"/>
          <w:szCs w:val="24"/>
        </w:rPr>
        <w:t>。</w:t>
      </w:r>
    </w:p>
    <w:p w:rsidR="008C6E1B" w:rsidRPr="008C6E1B" w:rsidRDefault="008C6E1B" w:rsidP="008C6E1B">
      <w:pPr>
        <w:spacing w:line="360" w:lineRule="auto"/>
        <w:ind w:firstLineChars="200" w:firstLine="482"/>
        <w:rPr>
          <w:rFonts w:ascii="宋体" w:eastAsia="宋体" w:hAnsi="宋体" w:cs="宋体"/>
          <w:b/>
          <w:bCs/>
          <w:color w:val="000000"/>
          <w:sz w:val="24"/>
          <w:szCs w:val="24"/>
        </w:rPr>
      </w:pPr>
      <w:r w:rsidRPr="008C6E1B">
        <w:rPr>
          <w:rFonts w:ascii="宋体" w:eastAsia="宋体" w:hAnsi="宋体" w:cs="宋体" w:hint="eastAsia"/>
          <w:b/>
          <w:bCs/>
          <w:color w:val="000000"/>
          <w:sz w:val="24"/>
          <w:szCs w:val="24"/>
        </w:rPr>
        <w:t>2、服务要求：</w:t>
      </w:r>
      <w:bookmarkEnd w:id="20"/>
    </w:p>
    <w:p w:rsidR="008C6E1B" w:rsidRPr="008C6E1B" w:rsidRDefault="008C6E1B" w:rsidP="008C6E1B">
      <w:pPr>
        <w:spacing w:line="360" w:lineRule="auto"/>
        <w:ind w:firstLineChars="200" w:firstLine="480"/>
        <w:rPr>
          <w:rFonts w:ascii="宋体" w:eastAsia="宋体" w:hAnsi="宋体" w:cs="宋体"/>
          <w:bCs/>
          <w:color w:val="000000"/>
          <w:sz w:val="24"/>
          <w:szCs w:val="24"/>
        </w:rPr>
      </w:pPr>
      <w:r w:rsidRPr="008C6E1B">
        <w:rPr>
          <w:rFonts w:ascii="宋体" w:eastAsia="宋体" w:hAnsi="宋体" w:cs="宋体" w:hint="eastAsia"/>
          <w:bCs/>
          <w:color w:val="000000"/>
          <w:sz w:val="24"/>
          <w:szCs w:val="24"/>
        </w:rPr>
        <w:t>1.根据光明区教科院提出的各年级各科次质量要求（包括考试范围、难度、考试时长、题数、题号、题型、分值、测验内容、测验目标、预计平均分、预计难度等基本信息），组织优秀的命题专家为光明区2025年度各次统一调研考试命制试题试卷，包括双向细目表编制、试题命制、组卷、答案及评分标准编制、审题审卷、答题卡编制等。试题要体现新课标理念和要求，题型结构参照上年同期本地试卷。试题内容符合当地教学实际，要体现地方特色与学科特色，各学科试题内容的具体要求需与采购人有关学科教研员充分磋商。该试题须经采购人进行现场试做审核（具体时间地点由投标人中标后与采购人协商确定），检查试题有无错漏或出现科学性错误等问题。每科次命题内容应包含双向细目表、试题、答案及评分标准、答题卡，包括命题、编辑、校对、</w:t>
      </w:r>
      <w:proofErr w:type="gramStart"/>
      <w:r w:rsidRPr="008C6E1B">
        <w:rPr>
          <w:rFonts w:ascii="宋体" w:eastAsia="宋体" w:hAnsi="宋体" w:cs="宋体" w:hint="eastAsia"/>
          <w:bCs/>
          <w:color w:val="000000"/>
          <w:sz w:val="24"/>
          <w:szCs w:val="24"/>
        </w:rPr>
        <w:t>排版全</w:t>
      </w:r>
      <w:proofErr w:type="gramEnd"/>
      <w:r w:rsidRPr="008C6E1B">
        <w:rPr>
          <w:rFonts w:ascii="宋体" w:eastAsia="宋体" w:hAnsi="宋体" w:cs="宋体" w:hint="eastAsia"/>
          <w:bCs/>
          <w:color w:val="000000"/>
          <w:sz w:val="24"/>
          <w:szCs w:val="24"/>
        </w:rPr>
        <w:t>流程服务。</w:t>
      </w:r>
    </w:p>
    <w:p w:rsidR="008C6E1B" w:rsidRPr="008C6E1B" w:rsidRDefault="008C6E1B" w:rsidP="008C6E1B">
      <w:pPr>
        <w:spacing w:line="360" w:lineRule="auto"/>
        <w:ind w:firstLineChars="200" w:firstLine="480"/>
        <w:rPr>
          <w:rFonts w:ascii="Times New Roman" w:eastAsia="宋体" w:hAnsi="Times New Roman" w:cs="Times New Roman" w:hint="eastAsia"/>
          <w:szCs w:val="24"/>
        </w:rPr>
      </w:pPr>
      <w:r w:rsidRPr="008C6E1B">
        <w:rPr>
          <w:rFonts w:ascii="宋体" w:eastAsia="宋体" w:hAnsi="宋体" w:cs="宋体" w:hint="eastAsia"/>
          <w:bCs/>
          <w:color w:val="000000"/>
          <w:sz w:val="24"/>
          <w:szCs w:val="24"/>
        </w:rPr>
        <w:t>2.为光明区教科院建立中小学质量监测题库和中小学学生质量监测数据库的需要，要求将投标人已命制的本项目所有考次与科目的试题及试卷全部录入平台，以便对试题进行统一管理与应用。</w:t>
      </w:r>
    </w:p>
    <w:p w:rsidR="008C6E1B" w:rsidRPr="008C6E1B" w:rsidRDefault="008C6E1B" w:rsidP="008C6E1B">
      <w:pPr>
        <w:keepNext/>
        <w:keepLines/>
        <w:spacing w:before="260" w:after="260" w:line="360" w:lineRule="auto"/>
        <w:outlineLvl w:val="1"/>
        <w:rPr>
          <w:rFonts w:ascii="黑体" w:eastAsia="黑体" w:hAnsi="黑体" w:cs="黑体" w:hint="eastAsia"/>
          <w:kern w:val="0"/>
          <w:sz w:val="28"/>
          <w:szCs w:val="28"/>
          <w:lang/>
        </w:rPr>
      </w:pPr>
      <w:bookmarkStart w:id="21" w:name="_Toc24224"/>
      <w:bookmarkStart w:id="22" w:name="_Toc30163"/>
      <w:bookmarkStart w:id="23" w:name="_Toc31880"/>
      <w:bookmarkStart w:id="24" w:name="_Toc5520"/>
      <w:bookmarkStart w:id="25" w:name="_Toc29027"/>
      <w:bookmarkStart w:id="26" w:name="_Toc192585771"/>
      <w:proofErr w:type="spellStart"/>
      <w:r w:rsidRPr="008C6E1B">
        <w:rPr>
          <w:rFonts w:ascii="黑体" w:eastAsia="黑体" w:hAnsi="黑体" w:cs="黑体" w:hint="eastAsia"/>
          <w:kern w:val="0"/>
          <w:sz w:val="28"/>
          <w:szCs w:val="28"/>
          <w:lang/>
        </w:rPr>
        <w:t>三、商务要求</w:t>
      </w:r>
      <w:bookmarkEnd w:id="21"/>
      <w:bookmarkEnd w:id="22"/>
      <w:bookmarkEnd w:id="23"/>
      <w:bookmarkEnd w:id="24"/>
      <w:bookmarkEnd w:id="25"/>
      <w:bookmarkEnd w:id="26"/>
      <w:proofErr w:type="spellEnd"/>
    </w:p>
    <w:p w:rsidR="008C6E1B" w:rsidRPr="008C6E1B" w:rsidRDefault="008C6E1B" w:rsidP="008C6E1B">
      <w:pPr>
        <w:spacing w:line="360" w:lineRule="auto"/>
        <w:ind w:firstLineChars="200" w:firstLine="420"/>
        <w:rPr>
          <w:rFonts w:ascii="宋体" w:eastAsia="宋体" w:hAnsi="宋体" w:cs="宋体"/>
          <w:b/>
          <w:bCs/>
          <w:color w:val="000000"/>
          <w:sz w:val="24"/>
          <w:szCs w:val="24"/>
        </w:rPr>
      </w:pPr>
      <w:r w:rsidRPr="008C6E1B">
        <w:rPr>
          <w:rFonts w:ascii="宋体" w:eastAsia="宋体" w:hAnsi="宋体" w:cs="宋体" w:hint="eastAsia"/>
          <w:color w:val="000000"/>
          <w:kern w:val="0"/>
          <w:szCs w:val="21"/>
        </w:rPr>
        <w:t>★</w:t>
      </w:r>
      <w:r w:rsidRPr="008C6E1B">
        <w:rPr>
          <w:rFonts w:ascii="宋体" w:eastAsia="宋体" w:hAnsi="宋体" w:cs="宋体" w:hint="eastAsia"/>
          <w:b/>
          <w:bCs/>
          <w:color w:val="000000"/>
          <w:sz w:val="24"/>
          <w:szCs w:val="24"/>
        </w:rPr>
        <w:t>1、服务期限</w:t>
      </w:r>
    </w:p>
    <w:p w:rsidR="008C6E1B" w:rsidRPr="008C6E1B" w:rsidRDefault="008C6E1B" w:rsidP="008C6E1B">
      <w:pPr>
        <w:spacing w:line="360" w:lineRule="auto"/>
        <w:ind w:firstLineChars="200" w:firstLine="480"/>
        <w:rPr>
          <w:rFonts w:ascii="宋体" w:eastAsia="宋体" w:hAnsi="宋体" w:cs="宋体" w:hint="eastAsia"/>
          <w:bCs/>
          <w:color w:val="000000"/>
          <w:sz w:val="24"/>
          <w:szCs w:val="24"/>
        </w:rPr>
      </w:pPr>
      <w:r w:rsidRPr="008C6E1B">
        <w:rPr>
          <w:rFonts w:ascii="宋体" w:eastAsia="宋体" w:hAnsi="宋体" w:cs="宋体" w:hint="eastAsia"/>
          <w:bCs/>
          <w:color w:val="000000"/>
          <w:sz w:val="24"/>
          <w:szCs w:val="24"/>
        </w:rPr>
        <w:t>1.2025年初三下学期模拟考试在4月底-5月初进行，其对应题库要求在4月20日前完成。</w:t>
      </w:r>
    </w:p>
    <w:p w:rsidR="008C6E1B" w:rsidRPr="008C6E1B" w:rsidRDefault="008C6E1B" w:rsidP="008C6E1B">
      <w:pPr>
        <w:spacing w:line="360" w:lineRule="auto"/>
        <w:ind w:firstLineChars="200" w:firstLine="480"/>
        <w:rPr>
          <w:rFonts w:ascii="宋体" w:eastAsia="宋体" w:hAnsi="宋体" w:cs="宋体" w:hint="eastAsia"/>
          <w:bCs/>
          <w:color w:val="000000"/>
          <w:sz w:val="24"/>
          <w:szCs w:val="24"/>
        </w:rPr>
      </w:pPr>
      <w:r w:rsidRPr="008C6E1B">
        <w:rPr>
          <w:rFonts w:ascii="宋体" w:eastAsia="宋体" w:hAnsi="宋体" w:cs="宋体" w:hint="eastAsia"/>
          <w:bCs/>
          <w:color w:val="000000"/>
          <w:sz w:val="24"/>
          <w:szCs w:val="24"/>
        </w:rPr>
        <w:lastRenderedPageBreak/>
        <w:t>2.</w:t>
      </w:r>
      <w:proofErr w:type="gramStart"/>
      <w:r w:rsidRPr="008C6E1B">
        <w:rPr>
          <w:rFonts w:ascii="宋体" w:eastAsia="宋体" w:hAnsi="宋体" w:cs="宋体" w:hint="eastAsia"/>
          <w:bCs/>
          <w:color w:val="000000"/>
          <w:sz w:val="24"/>
          <w:szCs w:val="24"/>
        </w:rPr>
        <w:t>其他各考次</w:t>
      </w:r>
      <w:proofErr w:type="gramEnd"/>
      <w:r w:rsidRPr="008C6E1B">
        <w:rPr>
          <w:rFonts w:ascii="宋体" w:eastAsia="宋体" w:hAnsi="宋体" w:cs="宋体" w:hint="eastAsia"/>
          <w:bCs/>
          <w:color w:val="000000"/>
          <w:sz w:val="24"/>
          <w:szCs w:val="24"/>
        </w:rPr>
        <w:t>的试题试卷均要求在考前14天</w:t>
      </w:r>
      <w:proofErr w:type="gramStart"/>
      <w:r w:rsidRPr="008C6E1B">
        <w:rPr>
          <w:rFonts w:ascii="宋体" w:eastAsia="宋体" w:hAnsi="宋体" w:cs="宋体" w:hint="eastAsia"/>
          <w:bCs/>
          <w:color w:val="000000"/>
          <w:sz w:val="24"/>
          <w:szCs w:val="24"/>
        </w:rPr>
        <w:t>之前完</w:t>
      </w:r>
      <w:proofErr w:type="gramEnd"/>
      <w:r w:rsidRPr="008C6E1B">
        <w:rPr>
          <w:rFonts w:ascii="宋体" w:eastAsia="宋体" w:hAnsi="宋体" w:cs="宋体" w:hint="eastAsia"/>
          <w:bCs/>
          <w:color w:val="000000"/>
          <w:sz w:val="24"/>
          <w:szCs w:val="24"/>
        </w:rPr>
        <w:t>成命制工作，2025年12月底全部完成。</w:t>
      </w:r>
    </w:p>
    <w:p w:rsidR="008C6E1B" w:rsidRPr="008C6E1B" w:rsidRDefault="008C6E1B" w:rsidP="008C6E1B">
      <w:pPr>
        <w:spacing w:line="360" w:lineRule="auto"/>
        <w:ind w:firstLineChars="200" w:firstLine="482"/>
        <w:rPr>
          <w:rFonts w:ascii="宋体" w:eastAsia="宋体" w:hAnsi="宋体" w:cs="宋体"/>
          <w:b/>
          <w:bCs/>
          <w:color w:val="000000"/>
          <w:sz w:val="24"/>
          <w:szCs w:val="24"/>
        </w:rPr>
      </w:pPr>
      <w:r w:rsidRPr="008C6E1B">
        <w:rPr>
          <w:rFonts w:ascii="宋体" w:eastAsia="宋体" w:hAnsi="宋体" w:cs="宋体" w:hint="eastAsia"/>
          <w:b/>
          <w:bCs/>
          <w:color w:val="000000"/>
          <w:sz w:val="24"/>
          <w:szCs w:val="24"/>
        </w:rPr>
        <w:t>2、付款方式</w:t>
      </w:r>
    </w:p>
    <w:p w:rsidR="008C6E1B" w:rsidRPr="008C6E1B" w:rsidRDefault="008C6E1B" w:rsidP="008C6E1B">
      <w:pPr>
        <w:spacing w:line="360" w:lineRule="auto"/>
        <w:ind w:firstLineChars="200" w:firstLine="480"/>
        <w:rPr>
          <w:rFonts w:ascii="宋体" w:eastAsia="宋体" w:hAnsi="宋体" w:cs="宋体"/>
          <w:bCs/>
          <w:color w:val="000000"/>
          <w:sz w:val="24"/>
          <w:szCs w:val="24"/>
        </w:rPr>
      </w:pPr>
      <w:proofErr w:type="gramStart"/>
      <w:r w:rsidRPr="008C6E1B">
        <w:rPr>
          <w:rFonts w:ascii="宋体" w:eastAsia="宋体" w:hAnsi="宋体" w:cs="宋体" w:hint="eastAsia"/>
          <w:bCs/>
          <w:color w:val="000000"/>
          <w:sz w:val="24"/>
          <w:szCs w:val="24"/>
        </w:rPr>
        <w:t>按签订</w:t>
      </w:r>
      <w:proofErr w:type="gramEnd"/>
      <w:r w:rsidRPr="008C6E1B">
        <w:rPr>
          <w:rFonts w:ascii="宋体" w:eastAsia="宋体" w:hAnsi="宋体" w:cs="宋体" w:hint="eastAsia"/>
          <w:bCs/>
          <w:color w:val="000000"/>
          <w:sz w:val="24"/>
          <w:szCs w:val="24"/>
        </w:rPr>
        <w:t>合同支付条款执行。</w:t>
      </w:r>
    </w:p>
    <w:p w:rsidR="008C6E1B" w:rsidRPr="008C6E1B" w:rsidRDefault="008C6E1B" w:rsidP="008C6E1B">
      <w:pPr>
        <w:spacing w:line="360" w:lineRule="auto"/>
        <w:ind w:firstLineChars="200" w:firstLine="482"/>
        <w:rPr>
          <w:rFonts w:ascii="宋体" w:eastAsia="宋体" w:hAnsi="宋体" w:cs="宋体"/>
          <w:b/>
          <w:bCs/>
          <w:color w:val="000000"/>
          <w:sz w:val="24"/>
          <w:szCs w:val="24"/>
        </w:rPr>
      </w:pPr>
      <w:r w:rsidRPr="008C6E1B">
        <w:rPr>
          <w:rFonts w:ascii="宋体" w:eastAsia="宋体" w:hAnsi="宋体" w:cs="宋体" w:hint="eastAsia"/>
          <w:b/>
          <w:bCs/>
          <w:color w:val="000000"/>
          <w:sz w:val="24"/>
          <w:szCs w:val="24"/>
        </w:rPr>
        <w:t>3、违约责任</w:t>
      </w:r>
    </w:p>
    <w:p w:rsidR="008C6E1B" w:rsidRPr="008C6E1B" w:rsidRDefault="008C6E1B" w:rsidP="008C6E1B">
      <w:pPr>
        <w:spacing w:line="360" w:lineRule="auto"/>
        <w:ind w:firstLineChars="200" w:firstLine="480"/>
        <w:rPr>
          <w:rFonts w:ascii="宋体" w:eastAsia="宋体" w:hAnsi="宋体" w:cs="宋体" w:hint="eastAsia"/>
          <w:bCs/>
          <w:color w:val="000000"/>
          <w:sz w:val="24"/>
          <w:szCs w:val="24"/>
        </w:rPr>
      </w:pPr>
      <w:r w:rsidRPr="008C6E1B">
        <w:rPr>
          <w:rFonts w:ascii="宋体" w:eastAsia="宋体" w:hAnsi="宋体" w:cs="宋体" w:hint="eastAsia"/>
          <w:bCs/>
          <w:color w:val="000000"/>
          <w:sz w:val="24"/>
          <w:szCs w:val="24"/>
        </w:rPr>
        <w:t xml:space="preserve">服务单位有下列行为之一的，经查实，采购单位有权依法取消中标资格及解除服务合同，并依据合同约定追求其违约责任： </w:t>
      </w:r>
    </w:p>
    <w:p w:rsidR="008C6E1B" w:rsidRPr="008C6E1B" w:rsidRDefault="008C6E1B" w:rsidP="008C6E1B">
      <w:pPr>
        <w:spacing w:line="360" w:lineRule="auto"/>
        <w:ind w:firstLineChars="200" w:firstLine="480"/>
        <w:rPr>
          <w:rFonts w:ascii="宋体" w:eastAsia="宋体" w:hAnsi="宋体" w:cs="宋体" w:hint="eastAsia"/>
          <w:bCs/>
          <w:color w:val="000000"/>
          <w:sz w:val="24"/>
          <w:szCs w:val="24"/>
        </w:rPr>
      </w:pPr>
      <w:r w:rsidRPr="008C6E1B">
        <w:rPr>
          <w:rFonts w:ascii="宋体" w:eastAsia="宋体" w:hAnsi="宋体" w:cs="宋体" w:hint="eastAsia"/>
          <w:bCs/>
          <w:color w:val="000000"/>
          <w:sz w:val="24"/>
          <w:szCs w:val="24"/>
        </w:rPr>
        <w:t xml:space="preserve">（1) 中标后无正当理由不与采购单位签订合同的； </w:t>
      </w:r>
    </w:p>
    <w:p w:rsidR="008C6E1B" w:rsidRPr="008C6E1B" w:rsidRDefault="008C6E1B" w:rsidP="008C6E1B">
      <w:pPr>
        <w:spacing w:line="360" w:lineRule="auto"/>
        <w:ind w:firstLineChars="200" w:firstLine="480"/>
        <w:rPr>
          <w:rFonts w:ascii="宋体" w:eastAsia="宋体" w:hAnsi="宋体" w:cs="宋体" w:hint="eastAsia"/>
          <w:bCs/>
          <w:color w:val="000000"/>
          <w:sz w:val="24"/>
          <w:szCs w:val="24"/>
        </w:rPr>
      </w:pPr>
      <w:r w:rsidRPr="008C6E1B">
        <w:rPr>
          <w:rFonts w:ascii="宋体" w:eastAsia="宋体" w:hAnsi="宋体" w:cs="宋体" w:hint="eastAsia"/>
          <w:bCs/>
          <w:color w:val="000000"/>
          <w:sz w:val="24"/>
          <w:szCs w:val="24"/>
        </w:rPr>
        <w:t xml:space="preserve">（2) 擅自变更或者中止采购服务合同的； </w:t>
      </w:r>
    </w:p>
    <w:p w:rsidR="008C6E1B" w:rsidRPr="008C6E1B" w:rsidRDefault="008C6E1B" w:rsidP="008C6E1B">
      <w:pPr>
        <w:spacing w:line="360" w:lineRule="auto"/>
        <w:ind w:firstLineChars="200" w:firstLine="480"/>
        <w:rPr>
          <w:rFonts w:ascii="宋体" w:eastAsia="宋体" w:hAnsi="宋体" w:cs="宋体" w:hint="eastAsia"/>
          <w:bCs/>
          <w:color w:val="000000"/>
          <w:sz w:val="24"/>
          <w:szCs w:val="24"/>
        </w:rPr>
      </w:pPr>
      <w:r w:rsidRPr="008C6E1B">
        <w:rPr>
          <w:rFonts w:ascii="宋体" w:eastAsia="宋体" w:hAnsi="宋体" w:cs="宋体" w:hint="eastAsia"/>
          <w:bCs/>
          <w:color w:val="000000"/>
          <w:sz w:val="24"/>
          <w:szCs w:val="24"/>
        </w:rPr>
        <w:t xml:space="preserve">（3) 不按采购需求、投标文件以及采购服务合同要求全面履约，履约情况评价不合格的； </w:t>
      </w:r>
    </w:p>
    <w:p w:rsidR="008C6E1B" w:rsidRPr="008C6E1B" w:rsidRDefault="008C6E1B" w:rsidP="008C6E1B">
      <w:pPr>
        <w:spacing w:line="360" w:lineRule="auto"/>
        <w:ind w:firstLineChars="200" w:firstLine="480"/>
        <w:rPr>
          <w:rFonts w:ascii="宋体" w:eastAsia="宋体" w:hAnsi="宋体" w:cs="宋体" w:hint="eastAsia"/>
          <w:bCs/>
          <w:color w:val="000000"/>
          <w:sz w:val="24"/>
          <w:szCs w:val="24"/>
        </w:rPr>
      </w:pPr>
      <w:r w:rsidRPr="008C6E1B">
        <w:rPr>
          <w:rFonts w:ascii="宋体" w:eastAsia="宋体" w:hAnsi="宋体" w:cs="宋体" w:hint="eastAsia"/>
          <w:bCs/>
          <w:color w:val="000000"/>
          <w:sz w:val="24"/>
          <w:szCs w:val="24"/>
        </w:rPr>
        <w:t xml:space="preserve">（4) 弄虚作假、隐瞒真实情况骗取服务单位资格的； </w:t>
      </w:r>
    </w:p>
    <w:p w:rsidR="008C6E1B" w:rsidRPr="008C6E1B" w:rsidRDefault="008C6E1B" w:rsidP="008C6E1B">
      <w:pPr>
        <w:spacing w:line="360" w:lineRule="auto"/>
        <w:ind w:firstLineChars="200" w:firstLine="480"/>
        <w:rPr>
          <w:rFonts w:ascii="宋体" w:eastAsia="宋体" w:hAnsi="宋体" w:cs="宋体" w:hint="eastAsia"/>
          <w:bCs/>
          <w:color w:val="000000"/>
          <w:sz w:val="24"/>
          <w:szCs w:val="24"/>
        </w:rPr>
      </w:pPr>
      <w:r w:rsidRPr="008C6E1B">
        <w:rPr>
          <w:rFonts w:ascii="宋体" w:eastAsia="宋体" w:hAnsi="宋体" w:cs="宋体" w:hint="eastAsia"/>
          <w:bCs/>
          <w:color w:val="000000"/>
          <w:sz w:val="24"/>
          <w:szCs w:val="24"/>
        </w:rPr>
        <w:t xml:space="preserve">（5) 因行贿、受贿、转包、挂靠受到有关政府部门处罚的； </w:t>
      </w:r>
    </w:p>
    <w:p w:rsidR="008C6E1B" w:rsidRPr="008C6E1B" w:rsidRDefault="008C6E1B" w:rsidP="008C6E1B">
      <w:pPr>
        <w:spacing w:line="360" w:lineRule="auto"/>
        <w:ind w:firstLineChars="200" w:firstLine="480"/>
        <w:rPr>
          <w:rFonts w:ascii="宋体" w:eastAsia="宋体" w:hAnsi="宋体" w:cs="宋体" w:hint="eastAsia"/>
          <w:bCs/>
          <w:color w:val="000000"/>
          <w:sz w:val="24"/>
          <w:szCs w:val="24"/>
        </w:rPr>
      </w:pPr>
      <w:r w:rsidRPr="008C6E1B">
        <w:rPr>
          <w:rFonts w:ascii="宋体" w:eastAsia="宋体" w:hAnsi="宋体" w:cs="宋体" w:hint="eastAsia"/>
          <w:bCs/>
          <w:color w:val="000000"/>
          <w:sz w:val="24"/>
          <w:szCs w:val="24"/>
        </w:rPr>
        <w:t xml:space="preserve">（6) 恶意质疑投诉的； </w:t>
      </w:r>
    </w:p>
    <w:p w:rsidR="008C6E1B" w:rsidRPr="008C6E1B" w:rsidRDefault="008C6E1B" w:rsidP="008C6E1B">
      <w:pPr>
        <w:spacing w:line="360" w:lineRule="auto"/>
        <w:ind w:firstLineChars="200" w:firstLine="480"/>
        <w:rPr>
          <w:rFonts w:ascii="宋体" w:eastAsia="宋体" w:hAnsi="宋体" w:cs="宋体" w:hint="eastAsia"/>
          <w:bCs/>
          <w:color w:val="000000"/>
          <w:sz w:val="24"/>
          <w:szCs w:val="24"/>
        </w:rPr>
      </w:pPr>
      <w:r w:rsidRPr="008C6E1B">
        <w:rPr>
          <w:rFonts w:ascii="宋体" w:eastAsia="宋体" w:hAnsi="宋体" w:cs="宋体" w:hint="eastAsia"/>
          <w:bCs/>
          <w:color w:val="000000"/>
          <w:sz w:val="24"/>
          <w:szCs w:val="24"/>
        </w:rPr>
        <w:t xml:space="preserve">（7) 造成严重后果或恶劣影响的行为； </w:t>
      </w:r>
    </w:p>
    <w:p w:rsidR="008C6E1B" w:rsidRPr="008C6E1B" w:rsidRDefault="008C6E1B" w:rsidP="008C6E1B">
      <w:pPr>
        <w:spacing w:line="360" w:lineRule="auto"/>
        <w:ind w:firstLineChars="200" w:firstLine="480"/>
        <w:rPr>
          <w:rFonts w:ascii="宋体" w:eastAsia="宋体" w:hAnsi="宋体" w:cs="宋体" w:hint="eastAsia"/>
          <w:bCs/>
          <w:color w:val="000000"/>
          <w:sz w:val="24"/>
          <w:szCs w:val="24"/>
        </w:rPr>
      </w:pPr>
      <w:r w:rsidRPr="008C6E1B">
        <w:rPr>
          <w:rFonts w:ascii="宋体" w:eastAsia="宋体" w:hAnsi="宋体" w:cs="宋体" w:hint="eastAsia"/>
          <w:bCs/>
          <w:color w:val="000000"/>
          <w:sz w:val="24"/>
          <w:szCs w:val="24"/>
        </w:rPr>
        <w:t xml:space="preserve">（8) 有商业贿赂行为的； </w:t>
      </w:r>
    </w:p>
    <w:p w:rsidR="008C6E1B" w:rsidRPr="008C6E1B" w:rsidRDefault="008C6E1B" w:rsidP="008C6E1B">
      <w:pPr>
        <w:spacing w:line="360" w:lineRule="auto"/>
        <w:ind w:firstLineChars="200" w:firstLine="480"/>
        <w:rPr>
          <w:rFonts w:ascii="宋体" w:eastAsia="宋体" w:hAnsi="宋体" w:cs="宋体" w:hint="eastAsia"/>
          <w:bCs/>
          <w:color w:val="000000"/>
          <w:sz w:val="24"/>
          <w:szCs w:val="24"/>
        </w:rPr>
      </w:pPr>
      <w:r w:rsidRPr="008C6E1B">
        <w:rPr>
          <w:rFonts w:ascii="宋体" w:eastAsia="宋体" w:hAnsi="宋体" w:cs="宋体" w:hint="eastAsia"/>
          <w:bCs/>
          <w:color w:val="000000"/>
          <w:sz w:val="24"/>
          <w:szCs w:val="24"/>
        </w:rPr>
        <w:t>（9) 其他违反法律、法规和协议规定的行为。</w:t>
      </w:r>
    </w:p>
    <w:p w:rsidR="008C6E1B" w:rsidRPr="008C6E1B" w:rsidRDefault="008C6E1B" w:rsidP="008C6E1B">
      <w:pPr>
        <w:spacing w:line="360" w:lineRule="auto"/>
        <w:ind w:firstLineChars="200" w:firstLine="482"/>
        <w:rPr>
          <w:rFonts w:ascii="宋体" w:eastAsia="宋体" w:hAnsi="宋体" w:cs="宋体"/>
          <w:b/>
          <w:bCs/>
          <w:color w:val="000000"/>
          <w:sz w:val="24"/>
          <w:szCs w:val="24"/>
        </w:rPr>
      </w:pPr>
      <w:r w:rsidRPr="008C6E1B">
        <w:rPr>
          <w:rFonts w:ascii="宋体" w:eastAsia="宋体" w:hAnsi="宋体" w:cs="宋体" w:hint="eastAsia"/>
          <w:b/>
          <w:bCs/>
          <w:color w:val="000000"/>
          <w:sz w:val="24"/>
          <w:szCs w:val="24"/>
        </w:rPr>
        <w:t>4、报价要求</w:t>
      </w:r>
    </w:p>
    <w:p w:rsidR="008C6E1B" w:rsidRPr="008C6E1B" w:rsidRDefault="008C6E1B" w:rsidP="008C6E1B">
      <w:pPr>
        <w:spacing w:line="360" w:lineRule="auto"/>
        <w:ind w:firstLineChars="200" w:firstLine="480"/>
        <w:rPr>
          <w:rFonts w:ascii="宋体" w:eastAsia="宋体" w:hAnsi="宋体" w:cs="宋体" w:hint="eastAsia"/>
          <w:bCs/>
          <w:color w:val="000000"/>
          <w:sz w:val="24"/>
          <w:szCs w:val="24"/>
        </w:rPr>
      </w:pPr>
      <w:r w:rsidRPr="008C6E1B">
        <w:rPr>
          <w:rFonts w:ascii="宋体" w:eastAsia="宋体" w:hAnsi="宋体" w:cs="宋体" w:hint="eastAsia"/>
          <w:bCs/>
          <w:color w:val="000000"/>
          <w:sz w:val="24"/>
          <w:szCs w:val="24"/>
        </w:rPr>
        <w:t>1.本项目采用总价包干制，应包括服务成本、法定税费和企业的利润。由投标人根据招标文件所提供的资料自行测算投标报价；一经中标，投标报价总价作为中标单位与采购人</w:t>
      </w:r>
      <w:proofErr w:type="gramStart"/>
      <w:r w:rsidRPr="008C6E1B">
        <w:rPr>
          <w:rFonts w:ascii="宋体" w:eastAsia="宋体" w:hAnsi="宋体" w:cs="宋体" w:hint="eastAsia"/>
          <w:bCs/>
          <w:color w:val="000000"/>
          <w:sz w:val="24"/>
          <w:szCs w:val="24"/>
        </w:rPr>
        <w:t>签定</w:t>
      </w:r>
      <w:proofErr w:type="gramEnd"/>
      <w:r w:rsidRPr="008C6E1B">
        <w:rPr>
          <w:rFonts w:ascii="宋体" w:eastAsia="宋体" w:hAnsi="宋体" w:cs="宋体" w:hint="eastAsia"/>
          <w:bCs/>
          <w:color w:val="000000"/>
          <w:sz w:val="24"/>
          <w:szCs w:val="24"/>
        </w:rPr>
        <w:t>的合同金额，合同期限内不做调整。</w:t>
      </w:r>
    </w:p>
    <w:p w:rsidR="00934667" w:rsidRPr="008C6E1B" w:rsidRDefault="008C6E1B" w:rsidP="008C6E1B">
      <w:pPr>
        <w:spacing w:line="360" w:lineRule="auto"/>
        <w:ind w:firstLineChars="200" w:firstLine="480"/>
        <w:rPr>
          <w:rFonts w:ascii="宋体" w:eastAsia="宋体" w:hAnsi="宋体" w:cs="宋体"/>
          <w:bCs/>
          <w:color w:val="000000"/>
          <w:sz w:val="24"/>
          <w:szCs w:val="24"/>
        </w:rPr>
      </w:pPr>
      <w:r w:rsidRPr="008C6E1B">
        <w:rPr>
          <w:rFonts w:ascii="宋体" w:eastAsia="宋体" w:hAnsi="宋体" w:cs="宋体" w:hint="eastAsia"/>
          <w:bCs/>
          <w:color w:val="000000"/>
          <w:sz w:val="24"/>
          <w:szCs w:val="24"/>
        </w:rPr>
        <w:t>2.投标人的投标总价超出预算金额作投标无效处理。</w:t>
      </w:r>
    </w:p>
    <w:sectPr w:rsidR="00934667" w:rsidRPr="008C6E1B"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6E1B"/>
    <w:rsid w:val="002D0F0E"/>
    <w:rsid w:val="003023A0"/>
    <w:rsid w:val="0038276D"/>
    <w:rsid w:val="008C6E1B"/>
    <w:rsid w:val="0094277F"/>
    <w:rsid w:val="00CC65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7F"/>
    <w:pPr>
      <w:widowControl w:val="0"/>
      <w:jc w:val="both"/>
    </w:p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paragraph" w:styleId="a3">
    <w:name w:val="Document Map"/>
    <w:basedOn w:val="a"/>
    <w:link w:val="Char"/>
    <w:uiPriority w:val="99"/>
    <w:semiHidden/>
    <w:unhideWhenUsed/>
    <w:rsid w:val="008C6E1B"/>
    <w:rPr>
      <w:rFonts w:ascii="宋体" w:eastAsia="宋体"/>
      <w:sz w:val="18"/>
      <w:szCs w:val="18"/>
    </w:rPr>
  </w:style>
  <w:style w:type="character" w:customStyle="1" w:styleId="Char">
    <w:name w:val="文档结构图 Char"/>
    <w:basedOn w:val="a0"/>
    <w:link w:val="a3"/>
    <w:uiPriority w:val="99"/>
    <w:semiHidden/>
    <w:rsid w:val="008C6E1B"/>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297</Words>
  <Characters>1697</Characters>
  <Application>Microsoft Office Word</Application>
  <DocSecurity>0</DocSecurity>
  <Lines>14</Lines>
  <Paragraphs>3</Paragraphs>
  <ScaleCrop>false</ScaleCrop>
  <Company>Microsoft</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2025-03-13T06:47:00Z</dcterms:created>
  <dcterms:modified xsi:type="dcterms:W3CDTF">2025-03-13T06:47:00Z</dcterms:modified>
</cp:coreProperties>
</file>